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34" w:type="dxa"/>
        <w:tblInd w:w="-5" w:type="dxa"/>
        <w:tblLook w:val="04A0" w:firstRow="1" w:lastRow="0" w:firstColumn="1" w:lastColumn="0" w:noHBand="0" w:noVBand="1"/>
      </w:tblPr>
      <w:tblGrid>
        <w:gridCol w:w="14034"/>
      </w:tblGrid>
      <w:tr w:rsidR="001119F4" w:rsidRPr="001119F4" w14:paraId="5BE20133" w14:textId="77777777" w:rsidTr="00D700D7">
        <w:tc>
          <w:tcPr>
            <w:tcW w:w="14034" w:type="dxa"/>
            <w:shd w:val="clear" w:color="auto" w:fill="auto"/>
          </w:tcPr>
          <w:p w14:paraId="3DED7AB5" w14:textId="32C468F8" w:rsidR="001119F4" w:rsidRPr="00D700D7" w:rsidRDefault="001119F4" w:rsidP="001119F4">
            <w:pPr>
              <w:rPr>
                <w:rFonts w:asciiTheme="majorHAnsi" w:hAnsiTheme="majorHAnsi" w:cstheme="majorHAnsi"/>
                <w:color w:val="000000"/>
                <w:sz w:val="20"/>
                <w:szCs w:val="20"/>
                <w:shd w:val="clear" w:color="auto" w:fill="FFFFFF"/>
              </w:rPr>
            </w:pPr>
            <w:r w:rsidRPr="00D700D7">
              <w:rPr>
                <w:rFonts w:asciiTheme="majorHAnsi" w:hAnsiTheme="majorHAnsi" w:cstheme="majorHAnsi"/>
                <w:color w:val="000000"/>
                <w:sz w:val="20"/>
                <w:szCs w:val="20"/>
                <w:shd w:val="clear" w:color="auto" w:fill="FFFFFF"/>
              </w:rPr>
              <w:t xml:space="preserve">This is an EXAMPLE Risk Assessment template for dealing with the current COVID-19 situation in the Club. This document does not cover all scenarios and each COVID-19 Club Committee and the appointed COVID-19 Safety Officer(s) should plan their club's return to safe activity together based on the unique circumstances each club will have. </w:t>
            </w:r>
          </w:p>
          <w:p w14:paraId="5FDB1B40" w14:textId="77777777" w:rsidR="001119F4" w:rsidRPr="00D700D7" w:rsidRDefault="001119F4" w:rsidP="001119F4">
            <w:pPr>
              <w:rPr>
                <w:rFonts w:asciiTheme="majorHAnsi" w:hAnsiTheme="majorHAnsi" w:cstheme="majorHAnsi"/>
                <w:color w:val="000000"/>
                <w:sz w:val="20"/>
                <w:szCs w:val="20"/>
                <w:shd w:val="clear" w:color="auto" w:fill="FFFFFF"/>
              </w:rPr>
            </w:pPr>
          </w:p>
          <w:p w14:paraId="0B149619" w14:textId="01B40656" w:rsidR="001119F4" w:rsidRPr="001119F4" w:rsidRDefault="001119F4" w:rsidP="001119F4">
            <w:pPr>
              <w:rPr>
                <w:rFonts w:asciiTheme="majorHAnsi" w:hAnsiTheme="majorHAnsi" w:cstheme="majorHAnsi"/>
                <w:sz w:val="20"/>
                <w:szCs w:val="20"/>
              </w:rPr>
            </w:pPr>
            <w:r w:rsidRPr="00136821">
              <w:rPr>
                <w:rFonts w:asciiTheme="majorHAnsi" w:hAnsiTheme="majorHAnsi" w:cstheme="majorHAnsi"/>
                <w:color w:val="000000"/>
                <w:sz w:val="20"/>
                <w:szCs w:val="20"/>
                <w:shd w:val="clear" w:color="auto" w:fill="FFFFFF"/>
              </w:rPr>
              <w:t>Your risk assessment should be returned to your local Provincial Union. We all have a duty of care to ensure we prevent the spread of COVID-19. We endeavour to operate best practices in the Cricket Community.</w:t>
            </w:r>
            <w:r w:rsidRPr="001119F4">
              <w:rPr>
                <w:rFonts w:asciiTheme="majorHAnsi" w:hAnsiTheme="majorHAnsi" w:cstheme="majorHAnsi"/>
                <w:color w:val="000000"/>
                <w:sz w:val="20"/>
                <w:szCs w:val="20"/>
                <w:shd w:val="clear" w:color="auto" w:fill="FFFFFF"/>
              </w:rPr>
              <w:t xml:space="preserve"> </w:t>
            </w:r>
          </w:p>
          <w:p w14:paraId="54690497" w14:textId="77777777" w:rsidR="001119F4" w:rsidRPr="001119F4" w:rsidRDefault="001119F4" w:rsidP="001119F4">
            <w:pPr>
              <w:rPr>
                <w:rFonts w:asciiTheme="majorHAnsi" w:hAnsiTheme="majorHAnsi" w:cstheme="majorHAnsi"/>
                <w:b/>
                <w:color w:val="FF0000"/>
                <w:sz w:val="20"/>
                <w:szCs w:val="20"/>
                <w:u w:val="single"/>
              </w:rPr>
            </w:pPr>
          </w:p>
        </w:tc>
      </w:tr>
    </w:tbl>
    <w:p w14:paraId="30557504" w14:textId="0751802A" w:rsidR="00A440C6" w:rsidRPr="001119F4" w:rsidRDefault="00A440C6" w:rsidP="00683271">
      <w:pPr>
        <w:rPr>
          <w:rFonts w:asciiTheme="majorHAnsi" w:hAnsiTheme="majorHAnsi" w:cstheme="majorHAnsi"/>
          <w:b/>
          <w:color w:val="FF0000"/>
          <w:sz w:val="20"/>
          <w:szCs w:val="20"/>
          <w:u w:val="single"/>
        </w:rPr>
      </w:pPr>
    </w:p>
    <w:tbl>
      <w:tblPr>
        <w:tblpPr w:leftFromText="180" w:rightFromText="180" w:vertAnchor="text" w:horzAnchor="margin" w:tblpY="-114"/>
        <w:tblW w:w="19051" w:type="dxa"/>
        <w:tblLook w:val="04A0" w:firstRow="1" w:lastRow="0" w:firstColumn="1" w:lastColumn="0" w:noHBand="0" w:noVBand="1"/>
      </w:tblPr>
      <w:tblGrid>
        <w:gridCol w:w="2689"/>
        <w:gridCol w:w="262"/>
        <w:gridCol w:w="262"/>
        <w:gridCol w:w="1343"/>
        <w:gridCol w:w="262"/>
        <w:gridCol w:w="1172"/>
        <w:gridCol w:w="809"/>
        <w:gridCol w:w="618"/>
        <w:gridCol w:w="987"/>
        <w:gridCol w:w="380"/>
        <w:gridCol w:w="840"/>
        <w:gridCol w:w="1322"/>
        <w:gridCol w:w="1172"/>
        <w:gridCol w:w="1213"/>
        <w:gridCol w:w="698"/>
        <w:gridCol w:w="262"/>
        <w:gridCol w:w="78"/>
        <w:gridCol w:w="1135"/>
        <w:gridCol w:w="986"/>
        <w:gridCol w:w="466"/>
        <w:gridCol w:w="2121"/>
      </w:tblGrid>
      <w:tr w:rsidR="001119F4" w:rsidRPr="001119F4" w14:paraId="0D823396" w14:textId="77777777" w:rsidTr="000D7E96">
        <w:trPr>
          <w:trHeight w:val="416"/>
        </w:trPr>
        <w:tc>
          <w:tcPr>
            <w:tcW w:w="14029"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401C08" w14:textId="44854195" w:rsidR="001119F4" w:rsidRPr="001119F4" w:rsidRDefault="001119F4" w:rsidP="00D356A8">
            <w:pPr>
              <w:rPr>
                <w:rFonts w:asciiTheme="majorHAnsi" w:hAnsiTheme="majorHAnsi" w:cstheme="majorHAnsi"/>
                <w:color w:val="000000"/>
                <w:sz w:val="20"/>
                <w:szCs w:val="20"/>
              </w:rPr>
            </w:pPr>
            <w:bookmarkStart w:id="0" w:name="_Hlk521395439"/>
            <w:r w:rsidRPr="001119F4">
              <w:rPr>
                <w:rFonts w:asciiTheme="majorHAnsi" w:hAnsiTheme="majorHAnsi" w:cstheme="majorHAnsi"/>
                <w:color w:val="000000"/>
                <w:sz w:val="20"/>
                <w:szCs w:val="20"/>
                <w:shd w:val="clear" w:color="auto" w:fill="FFFFFF"/>
              </w:rPr>
              <w:t>You should keep a copy of this form on file, in accordance with CI guidance on GDPR and your club data management policy.</w:t>
            </w:r>
          </w:p>
        </w:tc>
        <w:tc>
          <w:tcPr>
            <w:tcW w:w="236" w:type="dxa"/>
            <w:tcBorders>
              <w:top w:val="nil"/>
              <w:left w:val="nil"/>
              <w:bottom w:val="nil"/>
              <w:right w:val="nil"/>
            </w:tcBorders>
            <w:shd w:val="clear" w:color="000000" w:fill="FFFFFF"/>
            <w:noWrap/>
            <w:vAlign w:val="center"/>
            <w:hideMark/>
          </w:tcPr>
          <w:p w14:paraId="45804DA6"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62FC4FA"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986" w:type="dxa"/>
            <w:tcBorders>
              <w:top w:val="nil"/>
              <w:left w:val="nil"/>
              <w:bottom w:val="nil"/>
              <w:right w:val="nil"/>
            </w:tcBorders>
            <w:shd w:val="clear" w:color="000000" w:fill="FFFFFF"/>
            <w:noWrap/>
            <w:vAlign w:val="center"/>
            <w:hideMark/>
          </w:tcPr>
          <w:p w14:paraId="51A48555" w14:textId="77777777" w:rsidR="001119F4" w:rsidRPr="001119F4" w:rsidRDefault="001119F4" w:rsidP="00D356A8">
            <w:pPr>
              <w:rPr>
                <w:rFonts w:asciiTheme="majorHAnsi" w:hAnsiTheme="majorHAnsi" w:cstheme="majorHAnsi"/>
                <w:b/>
                <w:bCs/>
                <w:color w:val="000000"/>
                <w:sz w:val="20"/>
                <w:szCs w:val="20"/>
              </w:rPr>
            </w:pPr>
          </w:p>
        </w:tc>
        <w:tc>
          <w:tcPr>
            <w:tcW w:w="2587" w:type="dxa"/>
            <w:gridSpan w:val="2"/>
            <w:tcBorders>
              <w:top w:val="nil"/>
              <w:left w:val="nil"/>
              <w:bottom w:val="nil"/>
              <w:right w:val="nil"/>
            </w:tcBorders>
            <w:shd w:val="clear" w:color="000000" w:fill="FFFFFF"/>
            <w:noWrap/>
            <w:vAlign w:val="center"/>
            <w:hideMark/>
          </w:tcPr>
          <w:p w14:paraId="2F9BF7E7"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r>
      <w:tr w:rsidR="001119F4" w:rsidRPr="001119F4" w14:paraId="02C9ECEA" w14:textId="77777777" w:rsidTr="000D7E96">
        <w:trPr>
          <w:gridAfter w:val="1"/>
          <w:wAfter w:w="2121" w:type="dxa"/>
          <w:trHeight w:val="98"/>
        </w:trPr>
        <w:tc>
          <w:tcPr>
            <w:tcW w:w="2689" w:type="dxa"/>
            <w:tcBorders>
              <w:top w:val="nil"/>
              <w:left w:val="nil"/>
              <w:bottom w:val="nil"/>
              <w:right w:val="nil"/>
            </w:tcBorders>
            <w:shd w:val="clear" w:color="000000" w:fill="FFFFFF"/>
            <w:noWrap/>
            <w:vAlign w:val="center"/>
            <w:hideMark/>
          </w:tcPr>
          <w:p w14:paraId="5701ACBA"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262" w:type="dxa"/>
            <w:tcBorders>
              <w:top w:val="nil"/>
              <w:left w:val="nil"/>
              <w:bottom w:val="nil"/>
              <w:right w:val="nil"/>
            </w:tcBorders>
            <w:shd w:val="clear" w:color="000000" w:fill="FFFFFF"/>
            <w:noWrap/>
            <w:vAlign w:val="center"/>
            <w:hideMark/>
          </w:tcPr>
          <w:p w14:paraId="764C2DFD"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262" w:type="dxa"/>
            <w:tcBorders>
              <w:top w:val="nil"/>
              <w:left w:val="nil"/>
              <w:bottom w:val="nil"/>
              <w:right w:val="nil"/>
            </w:tcBorders>
            <w:shd w:val="clear" w:color="000000" w:fill="FFFFFF"/>
            <w:noWrap/>
            <w:vAlign w:val="center"/>
            <w:hideMark/>
          </w:tcPr>
          <w:p w14:paraId="638D3B9E"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1343" w:type="dxa"/>
            <w:tcBorders>
              <w:top w:val="nil"/>
              <w:left w:val="nil"/>
              <w:bottom w:val="nil"/>
              <w:right w:val="nil"/>
            </w:tcBorders>
            <w:shd w:val="clear" w:color="000000" w:fill="FFFFFF"/>
            <w:noWrap/>
            <w:vAlign w:val="center"/>
            <w:hideMark/>
          </w:tcPr>
          <w:p w14:paraId="3C350E37"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262" w:type="dxa"/>
            <w:tcBorders>
              <w:top w:val="nil"/>
              <w:left w:val="nil"/>
              <w:bottom w:val="nil"/>
              <w:right w:val="nil"/>
            </w:tcBorders>
            <w:shd w:val="clear" w:color="000000" w:fill="FFFFFF"/>
            <w:noWrap/>
            <w:vAlign w:val="center"/>
            <w:hideMark/>
          </w:tcPr>
          <w:p w14:paraId="5A6F2A72"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1172" w:type="dxa"/>
            <w:tcBorders>
              <w:top w:val="nil"/>
              <w:left w:val="nil"/>
              <w:bottom w:val="nil"/>
              <w:right w:val="nil"/>
            </w:tcBorders>
            <w:shd w:val="clear" w:color="000000" w:fill="FFFFFF"/>
            <w:noWrap/>
            <w:vAlign w:val="center"/>
            <w:hideMark/>
          </w:tcPr>
          <w:p w14:paraId="75BC48C7"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1427" w:type="dxa"/>
            <w:gridSpan w:val="2"/>
            <w:tcBorders>
              <w:top w:val="nil"/>
              <w:left w:val="nil"/>
              <w:bottom w:val="nil"/>
              <w:right w:val="nil"/>
            </w:tcBorders>
            <w:shd w:val="clear" w:color="000000" w:fill="FFFFFF"/>
            <w:noWrap/>
            <w:vAlign w:val="center"/>
            <w:hideMark/>
          </w:tcPr>
          <w:p w14:paraId="5340F3AD"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987" w:type="dxa"/>
            <w:tcBorders>
              <w:top w:val="nil"/>
              <w:left w:val="nil"/>
              <w:bottom w:val="nil"/>
              <w:right w:val="nil"/>
            </w:tcBorders>
            <w:shd w:val="clear" w:color="000000" w:fill="FFFFFF"/>
            <w:noWrap/>
            <w:vAlign w:val="center"/>
            <w:hideMark/>
          </w:tcPr>
          <w:p w14:paraId="7DD11793"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59825989"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1322" w:type="dxa"/>
            <w:tcBorders>
              <w:top w:val="nil"/>
              <w:left w:val="nil"/>
              <w:bottom w:val="nil"/>
              <w:right w:val="nil"/>
            </w:tcBorders>
            <w:shd w:val="clear" w:color="000000" w:fill="FFFFFF"/>
            <w:noWrap/>
            <w:vAlign w:val="center"/>
            <w:hideMark/>
          </w:tcPr>
          <w:p w14:paraId="78B1D5C7"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1172" w:type="dxa"/>
            <w:tcBorders>
              <w:top w:val="nil"/>
              <w:left w:val="nil"/>
              <w:bottom w:val="nil"/>
              <w:right w:val="nil"/>
            </w:tcBorders>
            <w:shd w:val="clear" w:color="000000" w:fill="FFFFFF"/>
            <w:noWrap/>
            <w:vAlign w:val="center"/>
            <w:hideMark/>
          </w:tcPr>
          <w:p w14:paraId="59631A8B"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1213" w:type="dxa"/>
            <w:tcBorders>
              <w:top w:val="nil"/>
              <w:left w:val="nil"/>
              <w:bottom w:val="nil"/>
              <w:right w:val="nil"/>
            </w:tcBorders>
            <w:shd w:val="clear" w:color="000000" w:fill="FFFFFF"/>
            <w:noWrap/>
            <w:vAlign w:val="center"/>
            <w:hideMark/>
          </w:tcPr>
          <w:p w14:paraId="49FE2C06"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1012" w:type="dxa"/>
            <w:gridSpan w:val="3"/>
            <w:tcBorders>
              <w:top w:val="nil"/>
              <w:left w:val="nil"/>
              <w:bottom w:val="nil"/>
              <w:right w:val="nil"/>
            </w:tcBorders>
            <w:shd w:val="clear" w:color="000000" w:fill="FFFFFF"/>
            <w:noWrap/>
            <w:vAlign w:val="center"/>
            <w:hideMark/>
          </w:tcPr>
          <w:p w14:paraId="36EBC0BD"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c>
          <w:tcPr>
            <w:tcW w:w="2587" w:type="dxa"/>
            <w:gridSpan w:val="3"/>
            <w:tcBorders>
              <w:top w:val="nil"/>
              <w:left w:val="nil"/>
              <w:bottom w:val="nil"/>
              <w:right w:val="nil"/>
            </w:tcBorders>
            <w:shd w:val="clear" w:color="000000" w:fill="FFFFFF"/>
            <w:noWrap/>
            <w:vAlign w:val="center"/>
            <w:hideMark/>
          </w:tcPr>
          <w:p w14:paraId="0D4DF558" w14:textId="77777777"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w:t>
            </w:r>
          </w:p>
        </w:tc>
      </w:tr>
      <w:tr w:rsidR="001119F4" w:rsidRPr="001119F4" w14:paraId="71CCB359" w14:textId="77777777" w:rsidTr="000D7E96">
        <w:trPr>
          <w:gridAfter w:val="6"/>
          <w:wAfter w:w="5022" w:type="dxa"/>
          <w:trHeight w:val="475"/>
        </w:trPr>
        <w:tc>
          <w:tcPr>
            <w:tcW w:w="268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7928C7A" w14:textId="0C4B2C25" w:rsidR="001119F4" w:rsidRPr="001119F4" w:rsidRDefault="001119F4" w:rsidP="00D356A8">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 xml:space="preserve">Club </w:t>
            </w:r>
            <w:r w:rsidR="008C12CD">
              <w:rPr>
                <w:rFonts w:asciiTheme="majorHAnsi" w:hAnsiTheme="majorHAnsi" w:cstheme="majorHAnsi"/>
                <w:b/>
                <w:bCs/>
                <w:color w:val="000000"/>
                <w:sz w:val="20"/>
                <w:szCs w:val="20"/>
              </w:rPr>
              <w:t>a</w:t>
            </w:r>
            <w:r w:rsidRPr="001119F4">
              <w:rPr>
                <w:rFonts w:asciiTheme="majorHAnsi" w:hAnsiTheme="majorHAnsi" w:cstheme="majorHAnsi"/>
                <w:b/>
                <w:bCs/>
                <w:color w:val="000000"/>
                <w:sz w:val="20"/>
                <w:szCs w:val="20"/>
              </w:rPr>
              <w:t xml:space="preserve">ssessor’s </w:t>
            </w:r>
            <w:r w:rsidR="008C12CD">
              <w:rPr>
                <w:rFonts w:asciiTheme="majorHAnsi" w:hAnsiTheme="majorHAnsi" w:cstheme="majorHAnsi"/>
                <w:b/>
                <w:bCs/>
                <w:color w:val="000000"/>
                <w:sz w:val="20"/>
                <w:szCs w:val="20"/>
              </w:rPr>
              <w:t>n</w:t>
            </w:r>
            <w:r w:rsidRPr="001119F4">
              <w:rPr>
                <w:rFonts w:asciiTheme="majorHAnsi" w:hAnsiTheme="majorHAnsi" w:cstheme="majorHAnsi"/>
                <w:b/>
                <w:bCs/>
                <w:color w:val="000000"/>
                <w:sz w:val="20"/>
                <w:szCs w:val="20"/>
              </w:rPr>
              <w:t>ame:</w:t>
            </w:r>
          </w:p>
        </w:tc>
        <w:tc>
          <w:tcPr>
            <w:tcW w:w="4110" w:type="dxa"/>
            <w:gridSpan w:val="6"/>
            <w:tcBorders>
              <w:top w:val="single" w:sz="4" w:space="0" w:color="auto"/>
              <w:left w:val="nil"/>
              <w:bottom w:val="single" w:sz="4" w:space="0" w:color="auto"/>
              <w:right w:val="single" w:sz="4" w:space="0" w:color="auto"/>
            </w:tcBorders>
            <w:shd w:val="clear" w:color="000000" w:fill="FFFFFF"/>
            <w:vAlign w:val="center"/>
            <w:hideMark/>
          </w:tcPr>
          <w:p w14:paraId="6C23D207" w14:textId="77777777" w:rsidR="001119F4" w:rsidRPr="001119F4" w:rsidRDefault="001119F4" w:rsidP="00D356A8">
            <w:pPr>
              <w:rPr>
                <w:rFonts w:asciiTheme="majorHAnsi" w:hAnsiTheme="majorHAnsi" w:cstheme="majorHAnsi"/>
                <w:b/>
                <w:bCs/>
                <w:color w:val="000000"/>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18AF68" w14:textId="3FCD9235" w:rsidR="001119F4" w:rsidRPr="001119F4" w:rsidRDefault="001119F4" w:rsidP="00D356A8">
            <w:pPr>
              <w:rPr>
                <w:rFonts w:asciiTheme="majorHAnsi" w:hAnsiTheme="majorHAnsi" w:cstheme="majorHAnsi"/>
                <w:b/>
                <w:bCs/>
                <w:color w:val="000000"/>
                <w:sz w:val="20"/>
                <w:szCs w:val="20"/>
              </w:rPr>
            </w:pPr>
            <w:r>
              <w:rPr>
                <w:rFonts w:asciiTheme="majorHAnsi" w:hAnsiTheme="majorHAnsi" w:cstheme="majorHAnsi"/>
                <w:b/>
                <w:bCs/>
                <w:color w:val="000000"/>
                <w:sz w:val="20"/>
                <w:szCs w:val="20"/>
              </w:rPr>
              <w:t>Date of assessment:</w:t>
            </w:r>
          </w:p>
        </w:tc>
        <w:tc>
          <w:tcPr>
            <w:tcW w:w="524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B0DF715" w14:textId="7AA7DC77" w:rsidR="001119F4" w:rsidRPr="001119F4" w:rsidRDefault="001119F4" w:rsidP="00D356A8">
            <w:pPr>
              <w:rPr>
                <w:rFonts w:asciiTheme="majorHAnsi" w:hAnsiTheme="majorHAnsi" w:cstheme="majorHAnsi"/>
                <w:color w:val="000000"/>
                <w:sz w:val="20"/>
                <w:szCs w:val="20"/>
              </w:rPr>
            </w:pPr>
          </w:p>
        </w:tc>
      </w:tr>
      <w:tr w:rsidR="001119F4" w:rsidRPr="001119F4" w14:paraId="1A2A56DC" w14:textId="0493C4C0" w:rsidTr="000D7E96">
        <w:trPr>
          <w:gridAfter w:val="6"/>
          <w:wAfter w:w="5022" w:type="dxa"/>
          <w:trHeight w:val="453"/>
        </w:trPr>
        <w:tc>
          <w:tcPr>
            <w:tcW w:w="268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33AC34E" w14:textId="77777777" w:rsidR="001119F4" w:rsidRPr="001119F4" w:rsidRDefault="001119F4" w:rsidP="001119F4">
            <w:pPr>
              <w:rPr>
                <w:rFonts w:asciiTheme="majorHAnsi" w:hAnsiTheme="majorHAnsi" w:cstheme="majorHAnsi"/>
                <w:b/>
                <w:bCs/>
                <w:color w:val="000000"/>
                <w:sz w:val="20"/>
                <w:szCs w:val="20"/>
              </w:rPr>
            </w:pPr>
            <w:r w:rsidRPr="001119F4">
              <w:rPr>
                <w:rFonts w:asciiTheme="majorHAnsi" w:hAnsiTheme="majorHAnsi" w:cstheme="majorHAnsi"/>
                <w:b/>
                <w:bCs/>
                <w:color w:val="000000"/>
                <w:sz w:val="20"/>
                <w:szCs w:val="20"/>
              </w:rPr>
              <w:t>Description of assessment</w:t>
            </w:r>
          </w:p>
        </w:tc>
        <w:tc>
          <w:tcPr>
            <w:tcW w:w="4110" w:type="dxa"/>
            <w:gridSpan w:val="6"/>
            <w:tcBorders>
              <w:top w:val="single" w:sz="4" w:space="0" w:color="auto"/>
              <w:left w:val="nil"/>
              <w:bottom w:val="single" w:sz="4" w:space="0" w:color="auto"/>
              <w:right w:val="single" w:sz="4" w:space="0" w:color="auto"/>
            </w:tcBorders>
            <w:shd w:val="clear" w:color="000000" w:fill="FFFFFF"/>
            <w:vAlign w:val="center"/>
            <w:hideMark/>
          </w:tcPr>
          <w:p w14:paraId="42E07BA7" w14:textId="77777777" w:rsidR="001119F4" w:rsidRPr="001119F4" w:rsidRDefault="001119F4" w:rsidP="001119F4">
            <w:pPr>
              <w:rPr>
                <w:rFonts w:asciiTheme="majorHAnsi" w:hAnsiTheme="majorHAnsi" w:cstheme="majorHAnsi"/>
                <w:color w:val="000000"/>
                <w:sz w:val="20"/>
                <w:szCs w:val="20"/>
              </w:rPr>
            </w:pPr>
            <w:r w:rsidRPr="001119F4">
              <w:rPr>
                <w:rFonts w:asciiTheme="majorHAnsi" w:hAnsiTheme="majorHAnsi" w:cstheme="majorHAnsi"/>
                <w:color w:val="000000"/>
                <w:sz w:val="20"/>
                <w:szCs w:val="20"/>
              </w:rPr>
              <w:t>Coronavirus (COVID-19)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FB2EC" w14:textId="2D14D11B" w:rsidR="001119F4" w:rsidRPr="001119F4" w:rsidRDefault="001119F4" w:rsidP="001119F4">
            <w:pPr>
              <w:rPr>
                <w:rFonts w:asciiTheme="majorHAnsi" w:hAnsiTheme="majorHAnsi" w:cstheme="majorHAnsi"/>
                <w:sz w:val="20"/>
                <w:szCs w:val="20"/>
              </w:rPr>
            </w:pPr>
            <w:r w:rsidRPr="001119F4">
              <w:rPr>
                <w:rFonts w:asciiTheme="majorHAnsi" w:hAnsiTheme="majorHAnsi" w:cstheme="majorHAnsi"/>
                <w:b/>
                <w:bCs/>
                <w:color w:val="000000"/>
                <w:sz w:val="20"/>
                <w:szCs w:val="20"/>
              </w:rPr>
              <w:t>Review Date:</w:t>
            </w:r>
          </w:p>
        </w:tc>
        <w:tc>
          <w:tcPr>
            <w:tcW w:w="5245" w:type="dxa"/>
            <w:gridSpan w:val="5"/>
            <w:tcBorders>
              <w:top w:val="single" w:sz="4" w:space="0" w:color="auto"/>
              <w:left w:val="single" w:sz="4" w:space="0" w:color="auto"/>
              <w:bottom w:val="single" w:sz="4" w:space="0" w:color="auto"/>
              <w:right w:val="single" w:sz="4" w:space="0" w:color="auto"/>
            </w:tcBorders>
            <w:vAlign w:val="center"/>
          </w:tcPr>
          <w:p w14:paraId="0DAFD1EB" w14:textId="12A6BD25" w:rsidR="001119F4" w:rsidRPr="001119F4" w:rsidRDefault="001119F4" w:rsidP="001119F4">
            <w:pPr>
              <w:rPr>
                <w:rFonts w:asciiTheme="majorHAnsi" w:hAnsiTheme="majorHAnsi" w:cstheme="majorHAnsi"/>
                <w:sz w:val="20"/>
                <w:szCs w:val="20"/>
              </w:rPr>
            </w:pPr>
            <w:r w:rsidRPr="001119F4">
              <w:rPr>
                <w:rFonts w:asciiTheme="majorHAnsi" w:hAnsiTheme="majorHAnsi" w:cstheme="majorHAnsi"/>
                <w:color w:val="000000"/>
                <w:sz w:val="20"/>
                <w:szCs w:val="20"/>
              </w:rPr>
              <w:t>Ongoing – as per government guidance updates</w:t>
            </w:r>
          </w:p>
        </w:tc>
      </w:tr>
      <w:bookmarkEnd w:id="0"/>
    </w:tbl>
    <w:p w14:paraId="3DD4E166" w14:textId="77777777" w:rsidR="00A440C6" w:rsidRPr="00145D52" w:rsidRDefault="00A440C6" w:rsidP="00A440C6">
      <w:pPr>
        <w:ind w:left="-1080"/>
        <w:rPr>
          <w:b/>
          <w:color w:val="FF0000"/>
          <w:sz w:val="20"/>
          <w:szCs w:val="36"/>
          <w:u w:val="single"/>
        </w:rPr>
      </w:pPr>
    </w:p>
    <w:tbl>
      <w:tblPr>
        <w:tblStyle w:val="TableGrid"/>
        <w:tblW w:w="14029" w:type="dxa"/>
        <w:tblLook w:val="04A0" w:firstRow="1" w:lastRow="0" w:firstColumn="1" w:lastColumn="0" w:noHBand="0" w:noVBand="1"/>
      </w:tblPr>
      <w:tblGrid>
        <w:gridCol w:w="403"/>
        <w:gridCol w:w="1634"/>
        <w:gridCol w:w="1580"/>
        <w:gridCol w:w="1481"/>
        <w:gridCol w:w="5529"/>
        <w:gridCol w:w="3402"/>
      </w:tblGrid>
      <w:tr w:rsidR="00BC79A2" w:rsidRPr="00361E87" w14:paraId="0D6F9258" w14:textId="706ACAA9" w:rsidTr="00BC79A2">
        <w:tc>
          <w:tcPr>
            <w:tcW w:w="403" w:type="dxa"/>
            <w:shd w:val="clear" w:color="auto" w:fill="538135" w:themeFill="accent6" w:themeFillShade="BF"/>
          </w:tcPr>
          <w:p w14:paraId="43E9F10B" w14:textId="77777777" w:rsidR="00BC79A2" w:rsidRPr="00361E87" w:rsidRDefault="00BC79A2" w:rsidP="0073201E">
            <w:pPr>
              <w:rPr>
                <w:rFonts w:asciiTheme="majorHAnsi" w:hAnsiTheme="majorHAnsi" w:cstheme="majorHAnsi"/>
                <w:b/>
                <w:bCs/>
                <w:color w:val="FFFFFF" w:themeColor="background1"/>
                <w:sz w:val="18"/>
                <w:szCs w:val="18"/>
              </w:rPr>
            </w:pPr>
          </w:p>
        </w:tc>
        <w:tc>
          <w:tcPr>
            <w:tcW w:w="1634" w:type="dxa"/>
            <w:shd w:val="clear" w:color="auto" w:fill="538135" w:themeFill="accent6" w:themeFillShade="BF"/>
          </w:tcPr>
          <w:p w14:paraId="37BFC7EE" w14:textId="5F0452D0" w:rsidR="00BC79A2" w:rsidRPr="00361E87" w:rsidRDefault="00BC79A2" w:rsidP="0073201E">
            <w:pPr>
              <w:rPr>
                <w:rFonts w:asciiTheme="majorHAnsi" w:hAnsiTheme="majorHAnsi" w:cstheme="majorHAnsi"/>
                <w:b/>
                <w:bCs/>
                <w:color w:val="FFFFFF" w:themeColor="background1"/>
                <w:sz w:val="18"/>
                <w:szCs w:val="18"/>
              </w:rPr>
            </w:pPr>
            <w:r w:rsidRPr="00361E87">
              <w:rPr>
                <w:rFonts w:asciiTheme="majorHAnsi" w:hAnsiTheme="majorHAnsi" w:cstheme="majorHAnsi"/>
                <w:b/>
                <w:bCs/>
                <w:color w:val="FFFFFF" w:themeColor="background1"/>
                <w:sz w:val="18"/>
                <w:szCs w:val="18"/>
              </w:rPr>
              <w:t>Key considerations</w:t>
            </w:r>
          </w:p>
        </w:tc>
        <w:tc>
          <w:tcPr>
            <w:tcW w:w="1580" w:type="dxa"/>
            <w:shd w:val="clear" w:color="auto" w:fill="538135" w:themeFill="accent6" w:themeFillShade="BF"/>
          </w:tcPr>
          <w:p w14:paraId="5365D777" w14:textId="77777777" w:rsidR="00BC79A2" w:rsidRPr="00361E87" w:rsidRDefault="00BC79A2" w:rsidP="0073201E">
            <w:pPr>
              <w:rPr>
                <w:rFonts w:asciiTheme="majorHAnsi" w:hAnsiTheme="majorHAnsi" w:cstheme="majorHAnsi"/>
                <w:b/>
                <w:bCs/>
                <w:color w:val="FFFFFF" w:themeColor="background1"/>
                <w:sz w:val="18"/>
                <w:szCs w:val="18"/>
              </w:rPr>
            </w:pPr>
            <w:r w:rsidRPr="00361E87">
              <w:rPr>
                <w:rFonts w:asciiTheme="majorHAnsi" w:hAnsiTheme="majorHAnsi" w:cstheme="majorHAnsi"/>
                <w:b/>
                <w:bCs/>
                <w:color w:val="FFFFFF" w:themeColor="background1"/>
                <w:sz w:val="18"/>
                <w:szCs w:val="18"/>
              </w:rPr>
              <w:t xml:space="preserve">Risk Factors / </w:t>
            </w:r>
          </w:p>
          <w:p w14:paraId="0507E08D" w14:textId="77777777" w:rsidR="00BC79A2" w:rsidRPr="00361E87" w:rsidRDefault="00BC79A2" w:rsidP="0073201E">
            <w:pPr>
              <w:rPr>
                <w:rFonts w:asciiTheme="majorHAnsi" w:hAnsiTheme="majorHAnsi" w:cstheme="majorHAnsi"/>
                <w:b/>
                <w:bCs/>
                <w:color w:val="FFFFFF" w:themeColor="background1"/>
                <w:sz w:val="18"/>
                <w:szCs w:val="18"/>
              </w:rPr>
            </w:pPr>
            <w:r w:rsidRPr="00361E87">
              <w:rPr>
                <w:rFonts w:asciiTheme="majorHAnsi" w:hAnsiTheme="majorHAnsi" w:cstheme="majorHAnsi"/>
                <w:b/>
                <w:bCs/>
                <w:color w:val="FFFFFF" w:themeColor="background1"/>
                <w:sz w:val="18"/>
                <w:szCs w:val="18"/>
              </w:rPr>
              <w:t>Identified Hazards</w:t>
            </w:r>
          </w:p>
        </w:tc>
        <w:tc>
          <w:tcPr>
            <w:tcW w:w="1481" w:type="dxa"/>
            <w:shd w:val="clear" w:color="auto" w:fill="538135" w:themeFill="accent6" w:themeFillShade="BF"/>
          </w:tcPr>
          <w:p w14:paraId="1A3E3F6A" w14:textId="77777777" w:rsidR="00BC79A2" w:rsidRPr="00361E87" w:rsidRDefault="00BC79A2" w:rsidP="0073201E">
            <w:pPr>
              <w:rPr>
                <w:rFonts w:asciiTheme="majorHAnsi" w:hAnsiTheme="majorHAnsi" w:cstheme="majorHAnsi"/>
                <w:b/>
                <w:bCs/>
                <w:color w:val="FFFFFF" w:themeColor="background1"/>
                <w:sz w:val="18"/>
                <w:szCs w:val="18"/>
              </w:rPr>
            </w:pPr>
            <w:r w:rsidRPr="00361E87">
              <w:rPr>
                <w:rFonts w:asciiTheme="majorHAnsi" w:hAnsiTheme="majorHAnsi" w:cstheme="majorHAnsi"/>
                <w:b/>
                <w:bCs/>
                <w:color w:val="FFFFFF" w:themeColor="background1"/>
                <w:sz w:val="18"/>
                <w:szCs w:val="18"/>
              </w:rPr>
              <w:t>Risk Level</w:t>
            </w:r>
          </w:p>
        </w:tc>
        <w:tc>
          <w:tcPr>
            <w:tcW w:w="5529" w:type="dxa"/>
            <w:shd w:val="clear" w:color="auto" w:fill="538135" w:themeFill="accent6" w:themeFillShade="BF"/>
          </w:tcPr>
          <w:p w14:paraId="61139634" w14:textId="77777777" w:rsidR="00BC79A2" w:rsidRPr="00361E87" w:rsidRDefault="00BC79A2" w:rsidP="0073201E">
            <w:pPr>
              <w:rPr>
                <w:rFonts w:asciiTheme="majorHAnsi" w:hAnsiTheme="majorHAnsi" w:cstheme="majorHAnsi"/>
                <w:b/>
                <w:bCs/>
                <w:color w:val="FFFFFF" w:themeColor="background1"/>
                <w:sz w:val="18"/>
                <w:szCs w:val="18"/>
              </w:rPr>
            </w:pPr>
            <w:r w:rsidRPr="00361E87">
              <w:rPr>
                <w:rFonts w:asciiTheme="majorHAnsi" w:hAnsiTheme="majorHAnsi" w:cstheme="majorHAnsi"/>
                <w:b/>
                <w:bCs/>
                <w:color w:val="FFFFFF" w:themeColor="background1"/>
                <w:sz w:val="18"/>
                <w:szCs w:val="18"/>
              </w:rPr>
              <w:t>Control Measures</w:t>
            </w:r>
          </w:p>
        </w:tc>
        <w:tc>
          <w:tcPr>
            <w:tcW w:w="3402" w:type="dxa"/>
            <w:shd w:val="clear" w:color="auto" w:fill="538135" w:themeFill="accent6" w:themeFillShade="BF"/>
          </w:tcPr>
          <w:p w14:paraId="4BEDBB97" w14:textId="2B0116D8" w:rsidR="00BC79A2" w:rsidRPr="00361E87" w:rsidRDefault="00BC79A2" w:rsidP="0073201E">
            <w:pPr>
              <w:rPr>
                <w:rFonts w:asciiTheme="majorHAnsi" w:hAnsiTheme="majorHAnsi" w:cstheme="majorHAnsi"/>
                <w:b/>
                <w:bCs/>
                <w:color w:val="FFFFFF" w:themeColor="background1"/>
                <w:sz w:val="18"/>
                <w:szCs w:val="18"/>
              </w:rPr>
            </w:pPr>
            <w:r>
              <w:rPr>
                <w:rFonts w:asciiTheme="majorHAnsi" w:hAnsiTheme="majorHAnsi" w:cstheme="majorHAnsi"/>
                <w:b/>
                <w:bCs/>
                <w:color w:val="FFFFFF" w:themeColor="background1"/>
                <w:sz w:val="18"/>
                <w:szCs w:val="18"/>
              </w:rPr>
              <w:t>Additional Control Measures</w:t>
            </w:r>
          </w:p>
        </w:tc>
      </w:tr>
      <w:tr w:rsidR="00BC79A2" w:rsidRPr="00DB2776" w14:paraId="78D8D8DC" w14:textId="7A4275FB" w:rsidTr="00BC79A2">
        <w:tc>
          <w:tcPr>
            <w:tcW w:w="403" w:type="dxa"/>
          </w:tcPr>
          <w:p w14:paraId="70E028A6" w14:textId="1D99BB82" w:rsidR="00BC79A2" w:rsidRPr="00361E87" w:rsidRDefault="00BC79A2" w:rsidP="0073201E">
            <w:pPr>
              <w:rPr>
                <w:rFonts w:asciiTheme="majorHAnsi" w:hAnsiTheme="majorHAnsi" w:cstheme="majorHAnsi"/>
                <w:b/>
                <w:bCs/>
                <w:sz w:val="18"/>
                <w:szCs w:val="18"/>
              </w:rPr>
            </w:pPr>
            <w:r>
              <w:rPr>
                <w:rFonts w:asciiTheme="majorHAnsi" w:hAnsiTheme="majorHAnsi" w:cstheme="majorHAnsi"/>
                <w:b/>
                <w:bCs/>
                <w:sz w:val="18"/>
                <w:szCs w:val="18"/>
              </w:rPr>
              <w:t>1.</w:t>
            </w:r>
          </w:p>
        </w:tc>
        <w:tc>
          <w:tcPr>
            <w:tcW w:w="1634" w:type="dxa"/>
          </w:tcPr>
          <w:p w14:paraId="0C4DF3D1" w14:textId="00D11A07" w:rsidR="00BC79A2" w:rsidRPr="00361E87" w:rsidRDefault="00BC79A2" w:rsidP="0073201E">
            <w:pPr>
              <w:rPr>
                <w:rFonts w:asciiTheme="majorHAnsi" w:hAnsiTheme="majorHAnsi" w:cstheme="majorHAnsi"/>
                <w:b/>
                <w:bCs/>
                <w:sz w:val="18"/>
                <w:szCs w:val="18"/>
              </w:rPr>
            </w:pPr>
            <w:r w:rsidRPr="00361E87">
              <w:rPr>
                <w:rFonts w:asciiTheme="majorHAnsi" w:hAnsiTheme="majorHAnsi" w:cstheme="majorHAnsi"/>
                <w:b/>
                <w:bCs/>
                <w:sz w:val="18"/>
                <w:szCs w:val="18"/>
              </w:rPr>
              <w:t>Personnel</w:t>
            </w:r>
          </w:p>
        </w:tc>
        <w:tc>
          <w:tcPr>
            <w:tcW w:w="1580" w:type="dxa"/>
          </w:tcPr>
          <w:p w14:paraId="08CC2E86" w14:textId="14F42054" w:rsidR="00BC79A2" w:rsidRPr="00EC3BB1" w:rsidRDefault="00BC79A2" w:rsidP="00EC3BB1">
            <w:pPr>
              <w:rPr>
                <w:rFonts w:asciiTheme="majorHAnsi" w:hAnsiTheme="majorHAnsi" w:cstheme="majorHAnsi"/>
                <w:color w:val="000000"/>
                <w:sz w:val="18"/>
                <w:szCs w:val="18"/>
                <w:shd w:val="clear" w:color="auto" w:fill="FFFFFF"/>
              </w:rPr>
            </w:pPr>
            <w:r w:rsidRPr="00DB2776">
              <w:rPr>
                <w:rFonts w:asciiTheme="majorHAnsi" w:hAnsiTheme="majorHAnsi" w:cstheme="majorHAnsi"/>
                <w:color w:val="000000"/>
                <w:sz w:val="18"/>
                <w:szCs w:val="18"/>
                <w:shd w:val="clear" w:color="auto" w:fill="FFFFFF"/>
              </w:rPr>
              <w:t>Staffing levels for safe resumption of training activities</w:t>
            </w:r>
          </w:p>
        </w:tc>
        <w:tc>
          <w:tcPr>
            <w:tcW w:w="1481" w:type="dxa"/>
          </w:tcPr>
          <w:p w14:paraId="1C21729E" w14:textId="77777777" w:rsidR="00BC79A2" w:rsidRPr="00DB2776" w:rsidRDefault="00BC79A2" w:rsidP="0073201E">
            <w:pPr>
              <w:rPr>
                <w:rFonts w:asciiTheme="majorHAnsi" w:hAnsiTheme="majorHAnsi" w:cstheme="majorHAnsi"/>
                <w:sz w:val="18"/>
                <w:szCs w:val="18"/>
              </w:rPr>
            </w:pPr>
          </w:p>
        </w:tc>
        <w:tc>
          <w:tcPr>
            <w:tcW w:w="5529" w:type="dxa"/>
          </w:tcPr>
          <w:p w14:paraId="4A36EA1E" w14:textId="77777777" w:rsidR="00BC79A2" w:rsidRPr="00D47FB6" w:rsidRDefault="00BC79A2" w:rsidP="0073201E">
            <w:pPr>
              <w:pStyle w:val="ListParagraph"/>
              <w:numPr>
                <w:ilvl w:val="0"/>
                <w:numId w:val="1"/>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 to engage with their Provincial Union to confirm that they have set-up a COVID-19 Club Safety Committee and have appointed a COVID-19 Safety Officer(s) </w:t>
            </w:r>
          </w:p>
          <w:p w14:paraId="37C06F1E" w14:textId="77777777" w:rsidR="00BC79A2" w:rsidRPr="00DB2776" w:rsidRDefault="00BC79A2" w:rsidP="0073201E">
            <w:pPr>
              <w:pStyle w:val="ListParagraph"/>
              <w:numPr>
                <w:ilvl w:val="0"/>
                <w:numId w:val="1"/>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Club to identify the days/hours at which they can open their training facilities (taking into consideration the anticipated demand for weekend booking slots), which will allow them to meet the provisions outlined in the Safe Return to Training for Clubs protocols</w:t>
            </w:r>
          </w:p>
          <w:p w14:paraId="6C73B327" w14:textId="77777777" w:rsidR="00BC79A2" w:rsidRPr="00D47FB6" w:rsidRDefault="00BC79A2" w:rsidP="0073201E">
            <w:pPr>
              <w:pStyle w:val="ListParagraph"/>
              <w:numPr>
                <w:ilvl w:val="0"/>
                <w:numId w:val="1"/>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If more than one COVID-19 Safety Officer is appointed, the Club should maintain a weekly roster of staff fulfilling the role which is then communicated in advance to those delivering the role </w:t>
            </w:r>
          </w:p>
          <w:p w14:paraId="2DACD688" w14:textId="77777777" w:rsidR="00BC79A2" w:rsidRPr="00DB2776" w:rsidRDefault="00BC79A2" w:rsidP="0073201E">
            <w:pPr>
              <w:pStyle w:val="ListParagraph"/>
              <w:numPr>
                <w:ilvl w:val="0"/>
                <w:numId w:val="1"/>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Ensure that the club is compliant with government guidance on the numbers of participants that can be in attendance at the training facility at any given time.</w:t>
            </w:r>
          </w:p>
          <w:p w14:paraId="5AAEE085" w14:textId="77777777" w:rsidR="00BC79A2" w:rsidRPr="00D47FB6" w:rsidRDefault="00BC79A2" w:rsidP="0073201E">
            <w:pPr>
              <w:pStyle w:val="ListParagraph"/>
              <w:numPr>
                <w:ilvl w:val="0"/>
                <w:numId w:val="1"/>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Ensure that personnel have been appointed to open and close the training facility, where required. </w:t>
            </w:r>
          </w:p>
          <w:p w14:paraId="01E8223D" w14:textId="77777777" w:rsidR="00BC79A2" w:rsidRPr="00DB2776" w:rsidRDefault="00BC79A2" w:rsidP="0073201E">
            <w:pPr>
              <w:pStyle w:val="ListParagraph"/>
              <w:numPr>
                <w:ilvl w:val="0"/>
                <w:numId w:val="1"/>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lastRenderedPageBreak/>
              <w:t>Ensure that the protocols for opening and closing the training facility are clearly outlined and communicated where this is part of the COVID-19 Safety Officer(s) role.</w:t>
            </w:r>
          </w:p>
          <w:p w14:paraId="4176426C" w14:textId="77777777" w:rsidR="00BC79A2" w:rsidRPr="00DB2776" w:rsidRDefault="00BC79A2" w:rsidP="0073201E">
            <w:pPr>
              <w:rPr>
                <w:rFonts w:asciiTheme="majorHAnsi" w:hAnsiTheme="majorHAnsi" w:cstheme="majorHAnsi"/>
                <w:sz w:val="18"/>
                <w:szCs w:val="18"/>
              </w:rPr>
            </w:pPr>
          </w:p>
        </w:tc>
        <w:tc>
          <w:tcPr>
            <w:tcW w:w="3402" w:type="dxa"/>
          </w:tcPr>
          <w:p w14:paraId="62B50E20"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32592850" w14:textId="56EBC9D9" w:rsidTr="00BC79A2">
        <w:tc>
          <w:tcPr>
            <w:tcW w:w="403" w:type="dxa"/>
          </w:tcPr>
          <w:p w14:paraId="0D22DB16" w14:textId="77777777" w:rsidR="00BC79A2" w:rsidRPr="00DB2776" w:rsidRDefault="00BC79A2" w:rsidP="0073201E">
            <w:pPr>
              <w:rPr>
                <w:rFonts w:asciiTheme="majorHAnsi" w:hAnsiTheme="majorHAnsi" w:cstheme="majorHAnsi"/>
                <w:sz w:val="18"/>
                <w:szCs w:val="18"/>
              </w:rPr>
            </w:pPr>
          </w:p>
        </w:tc>
        <w:tc>
          <w:tcPr>
            <w:tcW w:w="1634" w:type="dxa"/>
          </w:tcPr>
          <w:p w14:paraId="32045633" w14:textId="62846BA7" w:rsidR="00BC79A2" w:rsidRPr="00DB2776" w:rsidRDefault="00BC79A2" w:rsidP="0073201E">
            <w:pPr>
              <w:rPr>
                <w:rFonts w:asciiTheme="majorHAnsi" w:hAnsiTheme="majorHAnsi" w:cstheme="majorHAnsi"/>
                <w:sz w:val="18"/>
                <w:szCs w:val="18"/>
              </w:rPr>
            </w:pPr>
          </w:p>
        </w:tc>
        <w:tc>
          <w:tcPr>
            <w:tcW w:w="1580" w:type="dxa"/>
          </w:tcPr>
          <w:p w14:paraId="6B6BBA1E" w14:textId="0C04E464" w:rsidR="00BC79A2" w:rsidRPr="00DB2776" w:rsidRDefault="00BC79A2" w:rsidP="0073201E">
            <w:p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Risk of infection from potential exposure to COVID-19</w:t>
            </w:r>
            <w:r w:rsidR="0095402E">
              <w:rPr>
                <w:rFonts w:asciiTheme="majorHAnsi" w:hAnsiTheme="majorHAnsi" w:cstheme="majorHAnsi"/>
                <w:color w:val="000000"/>
                <w:sz w:val="18"/>
                <w:szCs w:val="18"/>
                <w:shd w:val="clear" w:color="auto" w:fill="FFFFFF"/>
              </w:rPr>
              <w:t xml:space="preserve"> / spreading of COVID-19</w:t>
            </w:r>
          </w:p>
          <w:p w14:paraId="1ECFF7B4" w14:textId="77777777" w:rsidR="00BC79A2" w:rsidRPr="00DB2776" w:rsidRDefault="00BC79A2" w:rsidP="0073201E">
            <w:pPr>
              <w:rPr>
                <w:rFonts w:asciiTheme="majorHAnsi" w:hAnsiTheme="majorHAnsi" w:cstheme="majorHAnsi"/>
                <w:sz w:val="18"/>
                <w:szCs w:val="18"/>
              </w:rPr>
            </w:pPr>
          </w:p>
        </w:tc>
        <w:tc>
          <w:tcPr>
            <w:tcW w:w="1481" w:type="dxa"/>
          </w:tcPr>
          <w:p w14:paraId="2B5E6FF6" w14:textId="77777777" w:rsidR="00BC79A2" w:rsidRPr="00DB2776" w:rsidRDefault="00BC79A2" w:rsidP="0073201E">
            <w:pPr>
              <w:rPr>
                <w:rFonts w:asciiTheme="majorHAnsi" w:hAnsiTheme="majorHAnsi" w:cstheme="majorHAnsi"/>
                <w:sz w:val="18"/>
                <w:szCs w:val="18"/>
              </w:rPr>
            </w:pPr>
          </w:p>
        </w:tc>
        <w:tc>
          <w:tcPr>
            <w:tcW w:w="5529" w:type="dxa"/>
          </w:tcPr>
          <w:p w14:paraId="60F9F35A" w14:textId="77777777" w:rsidR="00BC79A2" w:rsidRPr="00DB2776" w:rsidRDefault="00BC79A2" w:rsidP="0073201E">
            <w:pPr>
              <w:pStyle w:val="ListParagraph"/>
              <w:numPr>
                <w:ilvl w:val="0"/>
                <w:numId w:val="2"/>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 to register their appointed COVID-19 Safety Officer(s) for the Education and Awareness Training Module for the Safe Return to Training for Clubs. Only COVID-19 Safety Officer(s) who have participated in this education module can fulfil this role. </w:t>
            </w:r>
          </w:p>
          <w:p w14:paraId="6FF9AC5E" w14:textId="77777777" w:rsidR="00BC79A2" w:rsidRPr="00DB2776" w:rsidRDefault="00BC79A2" w:rsidP="0073201E">
            <w:pPr>
              <w:pStyle w:val="ListParagraph"/>
              <w:numPr>
                <w:ilvl w:val="0"/>
                <w:numId w:val="2"/>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Club to maintain and update contact information for club members, players and coaches wishing to use the training facility. In respect of members under 18 years, full contact details of parents / guardians must be provided. This information may be required for contact tracing at a later stage.</w:t>
            </w:r>
          </w:p>
          <w:p w14:paraId="585688D5" w14:textId="77777777" w:rsidR="00BC79A2" w:rsidRPr="00DB2776" w:rsidRDefault="00BC79A2" w:rsidP="0073201E">
            <w:pPr>
              <w:rPr>
                <w:rFonts w:asciiTheme="majorHAnsi" w:hAnsiTheme="majorHAnsi" w:cstheme="majorHAnsi"/>
                <w:sz w:val="18"/>
                <w:szCs w:val="18"/>
              </w:rPr>
            </w:pPr>
          </w:p>
        </w:tc>
        <w:tc>
          <w:tcPr>
            <w:tcW w:w="3402" w:type="dxa"/>
          </w:tcPr>
          <w:p w14:paraId="2EAB7D13"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1B286841" w14:textId="03EA0352" w:rsidTr="00BC79A2">
        <w:tc>
          <w:tcPr>
            <w:tcW w:w="403" w:type="dxa"/>
          </w:tcPr>
          <w:p w14:paraId="3EB61BB5" w14:textId="7E3B9663" w:rsidR="00BC79A2" w:rsidRPr="00F35A5B" w:rsidRDefault="00BC79A2" w:rsidP="0073201E">
            <w:pPr>
              <w:rPr>
                <w:rFonts w:asciiTheme="majorHAnsi" w:hAnsiTheme="majorHAnsi" w:cstheme="majorHAnsi"/>
                <w:b/>
                <w:bCs/>
                <w:sz w:val="18"/>
                <w:szCs w:val="18"/>
              </w:rPr>
            </w:pPr>
            <w:r>
              <w:rPr>
                <w:rFonts w:asciiTheme="majorHAnsi" w:hAnsiTheme="majorHAnsi" w:cstheme="majorHAnsi"/>
                <w:b/>
                <w:bCs/>
                <w:sz w:val="18"/>
                <w:szCs w:val="18"/>
              </w:rPr>
              <w:t>2.</w:t>
            </w:r>
          </w:p>
        </w:tc>
        <w:tc>
          <w:tcPr>
            <w:tcW w:w="1634" w:type="dxa"/>
          </w:tcPr>
          <w:p w14:paraId="216C5936" w14:textId="0D3B804F" w:rsidR="00BC79A2" w:rsidRPr="00F35A5B" w:rsidRDefault="00BC79A2" w:rsidP="0073201E">
            <w:pPr>
              <w:rPr>
                <w:rFonts w:asciiTheme="majorHAnsi" w:hAnsiTheme="majorHAnsi" w:cstheme="majorHAnsi"/>
                <w:b/>
                <w:bCs/>
                <w:sz w:val="18"/>
                <w:szCs w:val="18"/>
              </w:rPr>
            </w:pPr>
            <w:r w:rsidRPr="00F35A5B">
              <w:rPr>
                <w:rFonts w:asciiTheme="majorHAnsi" w:hAnsiTheme="majorHAnsi" w:cstheme="majorHAnsi"/>
                <w:b/>
                <w:bCs/>
                <w:sz w:val="18"/>
                <w:szCs w:val="18"/>
              </w:rPr>
              <w:t>Education &amp; Awareness</w:t>
            </w:r>
            <w:r>
              <w:rPr>
                <w:rFonts w:asciiTheme="majorHAnsi" w:hAnsiTheme="majorHAnsi" w:cstheme="majorHAnsi"/>
                <w:b/>
                <w:bCs/>
                <w:sz w:val="18"/>
                <w:szCs w:val="18"/>
              </w:rPr>
              <w:t xml:space="preserve"> Training</w:t>
            </w:r>
          </w:p>
        </w:tc>
        <w:tc>
          <w:tcPr>
            <w:tcW w:w="1580" w:type="dxa"/>
          </w:tcPr>
          <w:p w14:paraId="04D11ACD" w14:textId="3E031190" w:rsidR="00BC79A2" w:rsidRPr="00EC3BB1" w:rsidRDefault="00BC79A2" w:rsidP="00EC3BB1">
            <w:pPr>
              <w:rPr>
                <w:rFonts w:asciiTheme="majorHAnsi" w:hAnsiTheme="majorHAnsi" w:cstheme="majorHAnsi"/>
                <w:sz w:val="18"/>
                <w:szCs w:val="18"/>
              </w:rPr>
            </w:pPr>
            <w:r w:rsidRPr="00EC3BB1">
              <w:rPr>
                <w:rFonts w:asciiTheme="majorHAnsi" w:hAnsiTheme="majorHAnsi" w:cstheme="majorHAnsi"/>
                <w:color w:val="000000"/>
                <w:sz w:val="18"/>
                <w:szCs w:val="18"/>
                <w:shd w:val="clear" w:color="auto" w:fill="FFFFFF"/>
              </w:rPr>
              <w:t>Lack of Education and Awareness</w:t>
            </w:r>
            <w:r>
              <w:rPr>
                <w:rFonts w:asciiTheme="majorHAnsi" w:hAnsiTheme="majorHAnsi" w:cstheme="majorHAnsi"/>
                <w:color w:val="000000"/>
                <w:sz w:val="18"/>
                <w:szCs w:val="18"/>
                <w:shd w:val="clear" w:color="auto" w:fill="FFFFFF"/>
              </w:rPr>
              <w:t xml:space="preserve"> Training </w:t>
            </w:r>
            <w:r w:rsidRPr="00EC3BB1">
              <w:rPr>
                <w:rFonts w:asciiTheme="majorHAnsi" w:hAnsiTheme="majorHAnsi" w:cstheme="majorHAnsi"/>
                <w:color w:val="000000"/>
                <w:sz w:val="18"/>
                <w:szCs w:val="18"/>
                <w:shd w:val="clear" w:color="auto" w:fill="FFFFFF"/>
              </w:rPr>
              <w:t xml:space="preserve"> on the risk of infection from potential exposure to COVID-19</w:t>
            </w:r>
            <w:r>
              <w:rPr>
                <w:rFonts w:asciiTheme="majorHAnsi" w:hAnsiTheme="majorHAnsi" w:cstheme="majorHAnsi"/>
                <w:color w:val="000000"/>
                <w:sz w:val="18"/>
                <w:szCs w:val="18"/>
                <w:shd w:val="clear" w:color="auto" w:fill="FFFFFF"/>
              </w:rPr>
              <w:t xml:space="preserve"> / spreading of COVID-19</w:t>
            </w:r>
          </w:p>
          <w:p w14:paraId="54A71F6B" w14:textId="77777777" w:rsidR="00BC79A2" w:rsidRPr="00DB2776" w:rsidRDefault="00BC79A2" w:rsidP="0073201E">
            <w:pPr>
              <w:rPr>
                <w:rFonts w:asciiTheme="majorHAnsi" w:hAnsiTheme="majorHAnsi" w:cstheme="majorHAnsi"/>
                <w:sz w:val="18"/>
                <w:szCs w:val="18"/>
              </w:rPr>
            </w:pPr>
          </w:p>
        </w:tc>
        <w:tc>
          <w:tcPr>
            <w:tcW w:w="1481" w:type="dxa"/>
          </w:tcPr>
          <w:p w14:paraId="2A6D2B8E" w14:textId="77777777" w:rsidR="00BC79A2" w:rsidRPr="00DB2776" w:rsidRDefault="00BC79A2" w:rsidP="0073201E">
            <w:pPr>
              <w:rPr>
                <w:rFonts w:asciiTheme="majorHAnsi" w:hAnsiTheme="majorHAnsi" w:cstheme="majorHAnsi"/>
                <w:sz w:val="18"/>
                <w:szCs w:val="18"/>
              </w:rPr>
            </w:pPr>
          </w:p>
        </w:tc>
        <w:tc>
          <w:tcPr>
            <w:tcW w:w="5529" w:type="dxa"/>
          </w:tcPr>
          <w:p w14:paraId="5A187373" w14:textId="084A4337" w:rsidR="006D4A29" w:rsidRPr="006D4A29" w:rsidRDefault="00BC79A2" w:rsidP="006D4A29">
            <w:pPr>
              <w:pStyle w:val="ListParagraph"/>
              <w:numPr>
                <w:ilvl w:val="0"/>
                <w:numId w:val="3"/>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The </w:t>
            </w:r>
            <w:r w:rsidR="006D4A29">
              <w:rPr>
                <w:rFonts w:asciiTheme="majorHAnsi" w:hAnsiTheme="majorHAnsi" w:cstheme="majorHAnsi"/>
                <w:color w:val="000000"/>
                <w:sz w:val="18"/>
                <w:szCs w:val="18"/>
                <w:shd w:val="clear" w:color="auto" w:fill="FFFFFF"/>
              </w:rPr>
              <w:t>COVID-19 Safety Officer</w:t>
            </w:r>
            <w:r w:rsidRPr="00DB2776">
              <w:rPr>
                <w:rFonts w:asciiTheme="majorHAnsi" w:hAnsiTheme="majorHAnsi" w:cstheme="majorHAnsi"/>
                <w:color w:val="000000"/>
                <w:sz w:val="18"/>
                <w:szCs w:val="18"/>
                <w:shd w:val="clear" w:color="auto" w:fill="FFFFFF"/>
              </w:rPr>
              <w:t xml:space="preserve"> should enrol and complete the COVID-19 Club Education and Awareness Training Module</w:t>
            </w:r>
            <w:r w:rsidR="006D4A29">
              <w:rPr>
                <w:rFonts w:asciiTheme="majorHAnsi" w:hAnsiTheme="majorHAnsi" w:cstheme="majorHAnsi"/>
                <w:color w:val="000000"/>
                <w:sz w:val="18"/>
                <w:szCs w:val="18"/>
                <w:shd w:val="clear" w:color="auto" w:fill="FFFFFF"/>
              </w:rPr>
              <w:t xml:space="preserve"> as provide by CI.</w:t>
            </w:r>
          </w:p>
          <w:p w14:paraId="049CCA3F" w14:textId="77777777" w:rsidR="00BC79A2" w:rsidRDefault="00BC79A2" w:rsidP="0073201E">
            <w:pPr>
              <w:rPr>
                <w:rFonts w:asciiTheme="majorHAnsi" w:hAnsiTheme="majorHAnsi" w:cstheme="majorHAnsi"/>
                <w:color w:val="000000"/>
                <w:sz w:val="18"/>
                <w:szCs w:val="18"/>
                <w:shd w:val="clear" w:color="auto" w:fill="FFFFFF"/>
              </w:rPr>
            </w:pPr>
          </w:p>
          <w:p w14:paraId="0E0797F9" w14:textId="2516A6E8" w:rsidR="00BC79A2" w:rsidRPr="00DB2776" w:rsidRDefault="006D4A29" w:rsidP="0073201E">
            <w:pPr>
              <w:pStyle w:val="ListParagraph"/>
              <w:numPr>
                <w:ilvl w:val="0"/>
                <w:numId w:val="3"/>
              </w:numPr>
              <w:rPr>
                <w:rFonts w:asciiTheme="majorHAnsi" w:hAnsiTheme="majorHAnsi" w:cstheme="majorHAnsi"/>
                <w:sz w:val="18"/>
                <w:szCs w:val="18"/>
              </w:rPr>
            </w:pPr>
            <w:r>
              <w:rPr>
                <w:rFonts w:asciiTheme="majorHAnsi" w:hAnsiTheme="majorHAnsi" w:cstheme="majorHAnsi"/>
                <w:color w:val="000000"/>
                <w:sz w:val="18"/>
                <w:szCs w:val="18"/>
                <w:shd w:val="clear" w:color="auto" w:fill="FFFFFF"/>
              </w:rPr>
              <w:t>O</w:t>
            </w:r>
            <w:r w:rsidR="00BC79A2" w:rsidRPr="00DB2776">
              <w:rPr>
                <w:rFonts w:asciiTheme="majorHAnsi" w:hAnsiTheme="majorHAnsi" w:cstheme="majorHAnsi"/>
                <w:color w:val="000000"/>
                <w:sz w:val="18"/>
                <w:szCs w:val="18"/>
                <w:shd w:val="clear" w:color="auto" w:fill="FFFFFF"/>
              </w:rPr>
              <w:t xml:space="preserve">n completion of the COVID-19 Education and Awareness Training Module, the COVID-19 Safety Officers should complete a declaration form to confirm that they understand: </w:t>
            </w:r>
          </w:p>
          <w:p w14:paraId="545DF111" w14:textId="77777777" w:rsidR="00BC79A2" w:rsidRPr="00DB2776" w:rsidRDefault="00BC79A2" w:rsidP="0073201E">
            <w:pPr>
              <w:pStyle w:val="ListParagraph"/>
              <w:rPr>
                <w:rFonts w:asciiTheme="majorHAnsi" w:hAnsiTheme="majorHAnsi" w:cstheme="majorHAnsi"/>
                <w:color w:val="000000"/>
                <w:sz w:val="18"/>
                <w:szCs w:val="18"/>
                <w:shd w:val="clear" w:color="auto" w:fill="FFFFFF"/>
              </w:rPr>
            </w:pPr>
          </w:p>
          <w:p w14:paraId="32F5E933" w14:textId="77777777" w:rsidR="00BC79A2" w:rsidRPr="00DB2776" w:rsidRDefault="00BC79A2" w:rsidP="0073201E">
            <w:pPr>
              <w:pStyle w:val="ListParagraph"/>
              <w:numPr>
                <w:ilvl w:val="0"/>
                <w:numId w:val="4"/>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the risks and transmission routes of COVID-19, including symptoms overview </w:t>
            </w:r>
          </w:p>
          <w:p w14:paraId="1F002312" w14:textId="77777777" w:rsidR="00BC79A2" w:rsidRPr="00DB2776" w:rsidRDefault="00BC79A2" w:rsidP="0073201E">
            <w:pPr>
              <w:pStyle w:val="ListParagraph"/>
              <w:numPr>
                <w:ilvl w:val="0"/>
                <w:numId w:val="4"/>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the steps that can be taken to limit the spread of COVID-19 and recognised best practices (including screening protocols, respiratory etiquette, hand hygiene, physical distancing etc.) </w:t>
            </w:r>
          </w:p>
          <w:p w14:paraId="634E1F56" w14:textId="77777777" w:rsidR="00BC79A2" w:rsidRPr="00DB2776" w:rsidRDefault="00BC79A2" w:rsidP="0073201E">
            <w:pPr>
              <w:pStyle w:val="ListParagraph"/>
              <w:numPr>
                <w:ilvl w:val="0"/>
                <w:numId w:val="4"/>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the travel restrictions that have been adopted by the relevant government </w:t>
            </w:r>
          </w:p>
          <w:p w14:paraId="4715101E" w14:textId="77777777" w:rsidR="00BC79A2" w:rsidRPr="00DB2776" w:rsidRDefault="00BC79A2" w:rsidP="0073201E">
            <w:pPr>
              <w:pStyle w:val="ListParagraph"/>
              <w:numPr>
                <w:ilvl w:val="0"/>
                <w:numId w:val="4"/>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personal and facility hygiene / cleaning protocols </w:t>
            </w:r>
          </w:p>
          <w:p w14:paraId="0E181BA1" w14:textId="77777777" w:rsidR="00BC79A2" w:rsidRPr="00DB2776" w:rsidRDefault="00BC79A2" w:rsidP="0073201E">
            <w:pPr>
              <w:pStyle w:val="ListParagraph"/>
              <w:numPr>
                <w:ilvl w:val="0"/>
                <w:numId w:val="4"/>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illness reporting protocols </w:t>
            </w:r>
          </w:p>
          <w:p w14:paraId="4DE8A2F7" w14:textId="77777777" w:rsidR="00BC79A2" w:rsidRPr="00DB2776" w:rsidRDefault="00BC79A2" w:rsidP="0073201E">
            <w:pPr>
              <w:pStyle w:val="ListParagraph"/>
              <w:numPr>
                <w:ilvl w:val="0"/>
                <w:numId w:val="4"/>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their responsibilities in the role of COVID-19 Safety Officer</w:t>
            </w:r>
          </w:p>
          <w:p w14:paraId="70C0AF66" w14:textId="77777777" w:rsidR="00BC79A2" w:rsidRPr="00DB2776" w:rsidRDefault="00BC79A2" w:rsidP="0073201E">
            <w:pPr>
              <w:pStyle w:val="ListParagraph"/>
              <w:numPr>
                <w:ilvl w:val="0"/>
                <w:numId w:val="4"/>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training facility usage protocols </w:t>
            </w:r>
          </w:p>
          <w:p w14:paraId="2B15DBCF" w14:textId="77777777" w:rsidR="00BC79A2" w:rsidRPr="00DB2776" w:rsidRDefault="00BC79A2" w:rsidP="0073201E">
            <w:pPr>
              <w:pStyle w:val="ListParagraph"/>
              <w:numPr>
                <w:ilvl w:val="0"/>
                <w:numId w:val="4"/>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provincial union support structures and process for escalating issues/concerns</w:t>
            </w:r>
          </w:p>
          <w:p w14:paraId="09968B42" w14:textId="77777777" w:rsidR="006D4A29" w:rsidRDefault="006D4A29" w:rsidP="0073201E">
            <w:pPr>
              <w:rPr>
                <w:rFonts w:asciiTheme="majorHAnsi" w:hAnsiTheme="majorHAnsi" w:cstheme="majorHAnsi"/>
                <w:sz w:val="18"/>
                <w:szCs w:val="18"/>
              </w:rPr>
            </w:pPr>
          </w:p>
          <w:p w14:paraId="009E6281" w14:textId="1CAFE674" w:rsidR="00BC79A2" w:rsidRPr="00DB2776" w:rsidRDefault="006D4A29" w:rsidP="0073201E">
            <w:pPr>
              <w:rPr>
                <w:rFonts w:asciiTheme="majorHAnsi" w:hAnsiTheme="majorHAnsi" w:cstheme="majorHAnsi"/>
                <w:sz w:val="18"/>
                <w:szCs w:val="18"/>
              </w:rPr>
            </w:pPr>
            <w:r>
              <w:rPr>
                <w:rFonts w:asciiTheme="majorHAnsi" w:hAnsiTheme="majorHAnsi" w:cstheme="majorHAnsi"/>
                <w:sz w:val="18"/>
                <w:szCs w:val="18"/>
              </w:rPr>
              <w:lastRenderedPageBreak/>
              <w:t>An COVID-19 education and awareness induction/briefing should be delivered to players, coaches and members using the training facility. This should be conducted online.</w:t>
            </w:r>
          </w:p>
        </w:tc>
        <w:tc>
          <w:tcPr>
            <w:tcW w:w="3402" w:type="dxa"/>
          </w:tcPr>
          <w:p w14:paraId="438E03DB"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787B4E7D" w14:textId="3A36C2B3" w:rsidTr="00BC79A2">
        <w:tc>
          <w:tcPr>
            <w:tcW w:w="403" w:type="dxa"/>
          </w:tcPr>
          <w:p w14:paraId="3D358D9F" w14:textId="77777777" w:rsidR="00BC79A2" w:rsidRPr="00DB2776" w:rsidRDefault="00BC79A2" w:rsidP="0073201E">
            <w:pPr>
              <w:rPr>
                <w:rFonts w:asciiTheme="majorHAnsi" w:hAnsiTheme="majorHAnsi" w:cstheme="majorHAnsi"/>
                <w:sz w:val="18"/>
                <w:szCs w:val="18"/>
              </w:rPr>
            </w:pPr>
          </w:p>
        </w:tc>
        <w:tc>
          <w:tcPr>
            <w:tcW w:w="1634" w:type="dxa"/>
          </w:tcPr>
          <w:p w14:paraId="783435F0" w14:textId="6B51D3C1" w:rsidR="00BC79A2" w:rsidRPr="00DB2776" w:rsidRDefault="00BC79A2" w:rsidP="0073201E">
            <w:pPr>
              <w:rPr>
                <w:rFonts w:asciiTheme="majorHAnsi" w:hAnsiTheme="majorHAnsi" w:cstheme="majorHAnsi"/>
                <w:sz w:val="18"/>
                <w:szCs w:val="18"/>
              </w:rPr>
            </w:pPr>
          </w:p>
        </w:tc>
        <w:tc>
          <w:tcPr>
            <w:tcW w:w="1580" w:type="dxa"/>
          </w:tcPr>
          <w:p w14:paraId="39D5A1B3" w14:textId="77777777" w:rsidR="00BC79A2" w:rsidRPr="00EC3BB1" w:rsidRDefault="00BC79A2" w:rsidP="002864F8">
            <w:pPr>
              <w:rPr>
                <w:rFonts w:asciiTheme="majorHAnsi" w:hAnsiTheme="majorHAnsi" w:cstheme="majorHAnsi"/>
                <w:sz w:val="18"/>
                <w:szCs w:val="18"/>
              </w:rPr>
            </w:pPr>
            <w:r w:rsidRPr="00EC3BB1">
              <w:rPr>
                <w:rFonts w:asciiTheme="majorHAnsi" w:hAnsiTheme="majorHAnsi" w:cstheme="majorHAnsi"/>
                <w:color w:val="000000"/>
                <w:sz w:val="18"/>
                <w:szCs w:val="18"/>
                <w:shd w:val="clear" w:color="auto" w:fill="FFFFFF"/>
              </w:rPr>
              <w:t>Lack of Education and Awareness</w:t>
            </w:r>
            <w:r>
              <w:rPr>
                <w:rFonts w:asciiTheme="majorHAnsi" w:hAnsiTheme="majorHAnsi" w:cstheme="majorHAnsi"/>
                <w:color w:val="000000"/>
                <w:sz w:val="18"/>
                <w:szCs w:val="18"/>
                <w:shd w:val="clear" w:color="auto" w:fill="FFFFFF"/>
              </w:rPr>
              <w:t xml:space="preserve"> Training </w:t>
            </w:r>
            <w:r w:rsidRPr="00EC3BB1">
              <w:rPr>
                <w:rFonts w:asciiTheme="majorHAnsi" w:hAnsiTheme="majorHAnsi" w:cstheme="majorHAnsi"/>
                <w:color w:val="000000"/>
                <w:sz w:val="18"/>
                <w:szCs w:val="18"/>
                <w:shd w:val="clear" w:color="auto" w:fill="FFFFFF"/>
              </w:rPr>
              <w:t xml:space="preserve"> on the risk of infection from potential exposure to COVID-19</w:t>
            </w:r>
            <w:r>
              <w:rPr>
                <w:rFonts w:asciiTheme="majorHAnsi" w:hAnsiTheme="majorHAnsi" w:cstheme="majorHAnsi"/>
                <w:color w:val="000000"/>
                <w:sz w:val="18"/>
                <w:szCs w:val="18"/>
                <w:shd w:val="clear" w:color="auto" w:fill="FFFFFF"/>
              </w:rPr>
              <w:t xml:space="preserve"> / spreading of COVID-19</w:t>
            </w:r>
          </w:p>
          <w:p w14:paraId="06063E76" w14:textId="77777777" w:rsidR="00BC79A2" w:rsidRPr="00DB2776" w:rsidRDefault="00BC79A2" w:rsidP="0073201E">
            <w:pPr>
              <w:rPr>
                <w:rFonts w:asciiTheme="majorHAnsi" w:hAnsiTheme="majorHAnsi" w:cstheme="majorHAnsi"/>
                <w:sz w:val="18"/>
                <w:szCs w:val="18"/>
              </w:rPr>
            </w:pPr>
          </w:p>
        </w:tc>
        <w:tc>
          <w:tcPr>
            <w:tcW w:w="1481" w:type="dxa"/>
          </w:tcPr>
          <w:p w14:paraId="3896FB86" w14:textId="77777777" w:rsidR="00BC79A2" w:rsidRPr="00DB2776" w:rsidRDefault="00BC79A2" w:rsidP="0073201E">
            <w:pPr>
              <w:rPr>
                <w:rFonts w:asciiTheme="majorHAnsi" w:hAnsiTheme="majorHAnsi" w:cstheme="majorHAnsi"/>
                <w:sz w:val="18"/>
                <w:szCs w:val="18"/>
              </w:rPr>
            </w:pPr>
          </w:p>
        </w:tc>
        <w:tc>
          <w:tcPr>
            <w:tcW w:w="5529" w:type="dxa"/>
          </w:tcPr>
          <w:p w14:paraId="133C2889" w14:textId="77777777" w:rsidR="00BC79A2" w:rsidRPr="00F35A5B" w:rsidRDefault="00BC79A2" w:rsidP="0073201E">
            <w:pPr>
              <w:pStyle w:val="ListParagraph"/>
              <w:numPr>
                <w:ilvl w:val="0"/>
                <w:numId w:val="15"/>
              </w:numPr>
              <w:rPr>
                <w:rFonts w:asciiTheme="majorHAnsi" w:hAnsiTheme="majorHAnsi" w:cstheme="majorHAnsi"/>
                <w:color w:val="000000"/>
                <w:sz w:val="18"/>
                <w:szCs w:val="18"/>
                <w:shd w:val="clear" w:color="auto" w:fill="FFFFFF"/>
              </w:rPr>
            </w:pPr>
            <w:r w:rsidRPr="00F35A5B">
              <w:rPr>
                <w:rFonts w:asciiTheme="majorHAnsi" w:hAnsiTheme="majorHAnsi" w:cstheme="majorHAnsi"/>
                <w:color w:val="000000"/>
                <w:sz w:val="18"/>
                <w:szCs w:val="18"/>
                <w:shd w:val="clear" w:color="auto" w:fill="FFFFFF"/>
              </w:rPr>
              <w:t xml:space="preserve">The following club personnel: Players, coaches, members and parents of underage players who are using club facilities should be made aware of their responsibility in writing in relation to: </w:t>
            </w:r>
          </w:p>
          <w:p w14:paraId="05EBD5FB" w14:textId="77777777" w:rsidR="00BC79A2" w:rsidRDefault="00BC79A2" w:rsidP="0073201E">
            <w:pPr>
              <w:pStyle w:val="ListParagraph"/>
              <w:numPr>
                <w:ilvl w:val="0"/>
                <w:numId w:val="14"/>
              </w:numPr>
              <w:rPr>
                <w:rFonts w:asciiTheme="majorHAnsi" w:hAnsiTheme="majorHAnsi" w:cstheme="majorHAnsi"/>
                <w:color w:val="000000"/>
                <w:sz w:val="18"/>
                <w:szCs w:val="18"/>
                <w:shd w:val="clear" w:color="auto" w:fill="FFFFFF"/>
              </w:rPr>
            </w:pPr>
            <w:r w:rsidRPr="00F35A5B">
              <w:rPr>
                <w:rFonts w:asciiTheme="majorHAnsi" w:hAnsiTheme="majorHAnsi" w:cstheme="majorHAnsi"/>
                <w:color w:val="000000"/>
                <w:sz w:val="18"/>
                <w:szCs w:val="18"/>
                <w:shd w:val="clear" w:color="auto" w:fill="FFFFFF"/>
              </w:rPr>
              <w:t xml:space="preserve">the risks and transmission routes of COVID-19, including symptoms overview </w:t>
            </w:r>
          </w:p>
          <w:p w14:paraId="437CB93A" w14:textId="77777777" w:rsidR="00BC79A2" w:rsidRDefault="00BC79A2" w:rsidP="0073201E">
            <w:pPr>
              <w:pStyle w:val="ListParagraph"/>
              <w:numPr>
                <w:ilvl w:val="0"/>
                <w:numId w:val="14"/>
              </w:numPr>
              <w:rPr>
                <w:rFonts w:asciiTheme="majorHAnsi" w:hAnsiTheme="majorHAnsi" w:cstheme="majorHAnsi"/>
                <w:color w:val="000000"/>
                <w:sz w:val="18"/>
                <w:szCs w:val="18"/>
                <w:shd w:val="clear" w:color="auto" w:fill="FFFFFF"/>
              </w:rPr>
            </w:pPr>
            <w:r w:rsidRPr="00F35A5B">
              <w:rPr>
                <w:rFonts w:asciiTheme="majorHAnsi" w:hAnsiTheme="majorHAnsi" w:cstheme="majorHAnsi"/>
                <w:color w:val="000000"/>
                <w:sz w:val="18"/>
                <w:szCs w:val="18"/>
                <w:shd w:val="clear" w:color="auto" w:fill="FFFFFF"/>
              </w:rPr>
              <w:t xml:space="preserve">the steps that can be taken to limit the spread of COVID-19 and recognised best practices (including screening protocols, respiratory etiquette, hand hygiene, physical distancing etc.) </w:t>
            </w:r>
          </w:p>
          <w:p w14:paraId="22DAC502" w14:textId="77777777" w:rsidR="00BC79A2" w:rsidRDefault="00BC79A2" w:rsidP="0073201E">
            <w:pPr>
              <w:pStyle w:val="ListParagraph"/>
              <w:numPr>
                <w:ilvl w:val="0"/>
                <w:numId w:val="14"/>
              </w:numPr>
              <w:rPr>
                <w:rFonts w:asciiTheme="majorHAnsi" w:hAnsiTheme="majorHAnsi" w:cstheme="majorHAnsi"/>
                <w:color w:val="000000"/>
                <w:sz w:val="18"/>
                <w:szCs w:val="18"/>
                <w:shd w:val="clear" w:color="auto" w:fill="FFFFFF"/>
              </w:rPr>
            </w:pPr>
            <w:r w:rsidRPr="00F35A5B">
              <w:rPr>
                <w:rFonts w:asciiTheme="majorHAnsi" w:hAnsiTheme="majorHAnsi" w:cstheme="majorHAnsi"/>
                <w:color w:val="000000"/>
                <w:sz w:val="18"/>
                <w:szCs w:val="18"/>
                <w:shd w:val="clear" w:color="auto" w:fill="FFFFFF"/>
              </w:rPr>
              <w:t xml:space="preserve">the travel restrictions that have been adopted by the relevant government </w:t>
            </w:r>
          </w:p>
          <w:p w14:paraId="3DC49686" w14:textId="77777777" w:rsidR="00BC79A2" w:rsidRDefault="00BC79A2" w:rsidP="0073201E">
            <w:pPr>
              <w:pStyle w:val="ListParagraph"/>
              <w:numPr>
                <w:ilvl w:val="0"/>
                <w:numId w:val="14"/>
              </w:numPr>
              <w:rPr>
                <w:rFonts w:asciiTheme="majorHAnsi" w:hAnsiTheme="majorHAnsi" w:cstheme="majorHAnsi"/>
                <w:color w:val="000000"/>
                <w:sz w:val="18"/>
                <w:szCs w:val="18"/>
                <w:shd w:val="clear" w:color="auto" w:fill="FFFFFF"/>
              </w:rPr>
            </w:pPr>
            <w:r w:rsidRPr="00F35A5B">
              <w:rPr>
                <w:rFonts w:asciiTheme="majorHAnsi" w:hAnsiTheme="majorHAnsi" w:cstheme="majorHAnsi"/>
                <w:color w:val="000000"/>
                <w:sz w:val="18"/>
                <w:szCs w:val="18"/>
                <w:shd w:val="clear" w:color="auto" w:fill="FFFFFF"/>
              </w:rPr>
              <w:t xml:space="preserve">personal and facility hygiene / cleaning protocols </w:t>
            </w:r>
          </w:p>
          <w:p w14:paraId="39CF6062" w14:textId="77777777" w:rsidR="00BC79A2" w:rsidRDefault="00BC79A2" w:rsidP="0073201E">
            <w:pPr>
              <w:pStyle w:val="ListParagraph"/>
              <w:numPr>
                <w:ilvl w:val="0"/>
                <w:numId w:val="14"/>
              </w:numPr>
              <w:rPr>
                <w:rFonts w:asciiTheme="majorHAnsi" w:hAnsiTheme="majorHAnsi" w:cstheme="majorHAnsi"/>
                <w:color w:val="000000"/>
                <w:sz w:val="18"/>
                <w:szCs w:val="18"/>
                <w:shd w:val="clear" w:color="auto" w:fill="FFFFFF"/>
              </w:rPr>
            </w:pPr>
            <w:r w:rsidRPr="00F35A5B">
              <w:rPr>
                <w:rFonts w:asciiTheme="majorHAnsi" w:hAnsiTheme="majorHAnsi" w:cstheme="majorHAnsi"/>
                <w:color w:val="000000"/>
                <w:sz w:val="18"/>
                <w:szCs w:val="18"/>
                <w:shd w:val="clear" w:color="auto" w:fill="FFFFFF"/>
              </w:rPr>
              <w:t xml:space="preserve">illness reporting protocols </w:t>
            </w:r>
          </w:p>
          <w:p w14:paraId="63B150F0" w14:textId="77777777" w:rsidR="00BC79A2" w:rsidRDefault="00BC79A2" w:rsidP="0073201E">
            <w:pPr>
              <w:pStyle w:val="ListParagraph"/>
              <w:numPr>
                <w:ilvl w:val="0"/>
                <w:numId w:val="14"/>
              </w:numPr>
              <w:rPr>
                <w:rFonts w:asciiTheme="majorHAnsi" w:hAnsiTheme="majorHAnsi" w:cstheme="majorHAnsi"/>
                <w:color w:val="000000"/>
                <w:sz w:val="18"/>
                <w:szCs w:val="18"/>
                <w:shd w:val="clear" w:color="auto" w:fill="FFFFFF"/>
              </w:rPr>
            </w:pPr>
            <w:r w:rsidRPr="00F35A5B">
              <w:rPr>
                <w:rFonts w:asciiTheme="majorHAnsi" w:hAnsiTheme="majorHAnsi" w:cstheme="majorHAnsi"/>
                <w:color w:val="000000"/>
                <w:sz w:val="18"/>
                <w:szCs w:val="18"/>
                <w:shd w:val="clear" w:color="auto" w:fill="FFFFFF"/>
              </w:rPr>
              <w:t xml:space="preserve">training facility usage protocols </w:t>
            </w:r>
          </w:p>
          <w:p w14:paraId="247AF004" w14:textId="77777777" w:rsidR="00BC79A2" w:rsidRPr="00F35A5B" w:rsidRDefault="00BC79A2" w:rsidP="0073201E">
            <w:pPr>
              <w:pStyle w:val="ListParagraph"/>
              <w:numPr>
                <w:ilvl w:val="0"/>
                <w:numId w:val="14"/>
              </w:numPr>
              <w:rPr>
                <w:rFonts w:asciiTheme="majorHAnsi" w:hAnsiTheme="majorHAnsi" w:cstheme="majorHAnsi"/>
                <w:color w:val="000000"/>
                <w:sz w:val="18"/>
                <w:szCs w:val="18"/>
                <w:shd w:val="clear" w:color="auto" w:fill="FFFFFF"/>
              </w:rPr>
            </w:pPr>
            <w:r w:rsidRPr="00F35A5B">
              <w:rPr>
                <w:rFonts w:asciiTheme="majorHAnsi" w:hAnsiTheme="majorHAnsi" w:cstheme="majorHAnsi"/>
                <w:color w:val="000000"/>
                <w:sz w:val="18"/>
                <w:szCs w:val="18"/>
                <w:shd w:val="clear" w:color="auto" w:fill="FFFFFF"/>
              </w:rPr>
              <w:t xml:space="preserve">Club support structures and process for escalating issues/concerns. </w:t>
            </w:r>
          </w:p>
          <w:p w14:paraId="1B56815A" w14:textId="77777777" w:rsidR="00BC79A2" w:rsidRDefault="00BC79A2" w:rsidP="0073201E">
            <w:pPr>
              <w:rPr>
                <w:rFonts w:asciiTheme="majorHAnsi" w:hAnsiTheme="majorHAnsi" w:cstheme="majorHAnsi"/>
                <w:color w:val="000000"/>
                <w:sz w:val="18"/>
                <w:szCs w:val="18"/>
                <w:shd w:val="clear" w:color="auto" w:fill="FFFFFF"/>
              </w:rPr>
            </w:pPr>
          </w:p>
          <w:p w14:paraId="60AD2080" w14:textId="77777777" w:rsidR="00BC79A2" w:rsidRPr="00DB2776" w:rsidRDefault="00BC79A2" w:rsidP="0073201E">
            <w:p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The COVID-19 Safety Officer should check with all personnel on arrival that they are aware and have an understanding of their responsib</w:t>
            </w:r>
            <w:r>
              <w:rPr>
                <w:rFonts w:asciiTheme="majorHAnsi" w:hAnsiTheme="majorHAnsi" w:cstheme="majorHAnsi"/>
                <w:color w:val="000000"/>
                <w:sz w:val="18"/>
                <w:szCs w:val="18"/>
                <w:shd w:val="clear" w:color="auto" w:fill="FFFFFF"/>
              </w:rPr>
              <w:t>ilities</w:t>
            </w:r>
            <w:r w:rsidRPr="00DB2776">
              <w:rPr>
                <w:rFonts w:asciiTheme="majorHAnsi" w:hAnsiTheme="majorHAnsi" w:cstheme="majorHAnsi"/>
                <w:color w:val="000000"/>
                <w:sz w:val="18"/>
                <w:szCs w:val="18"/>
                <w:shd w:val="clear" w:color="auto" w:fill="FFFFFF"/>
              </w:rPr>
              <w:t xml:space="preserve">. </w:t>
            </w:r>
          </w:p>
          <w:p w14:paraId="6CC4C14A" w14:textId="77777777" w:rsidR="00BC79A2" w:rsidRPr="00DB2776" w:rsidRDefault="00BC79A2" w:rsidP="0073201E">
            <w:pPr>
              <w:rPr>
                <w:rFonts w:asciiTheme="majorHAnsi" w:hAnsiTheme="majorHAnsi" w:cstheme="majorHAnsi"/>
                <w:color w:val="000000"/>
                <w:sz w:val="18"/>
                <w:szCs w:val="18"/>
                <w:shd w:val="clear" w:color="auto" w:fill="FFFFFF"/>
              </w:rPr>
            </w:pPr>
          </w:p>
        </w:tc>
        <w:tc>
          <w:tcPr>
            <w:tcW w:w="3402" w:type="dxa"/>
          </w:tcPr>
          <w:p w14:paraId="61D81435"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61F6E46E" w14:textId="398C2486" w:rsidTr="00BC79A2">
        <w:tc>
          <w:tcPr>
            <w:tcW w:w="403" w:type="dxa"/>
          </w:tcPr>
          <w:p w14:paraId="343274A7" w14:textId="77777777" w:rsidR="00BC79A2" w:rsidRPr="00DB2776" w:rsidRDefault="00BC79A2" w:rsidP="0073201E">
            <w:pPr>
              <w:rPr>
                <w:rFonts w:asciiTheme="majorHAnsi" w:hAnsiTheme="majorHAnsi" w:cstheme="majorHAnsi"/>
                <w:sz w:val="18"/>
                <w:szCs w:val="18"/>
              </w:rPr>
            </w:pPr>
          </w:p>
        </w:tc>
        <w:tc>
          <w:tcPr>
            <w:tcW w:w="1634" w:type="dxa"/>
          </w:tcPr>
          <w:p w14:paraId="2D7F0999" w14:textId="4A86E600" w:rsidR="00BC79A2" w:rsidRPr="00DB2776" w:rsidRDefault="00BC79A2" w:rsidP="0073201E">
            <w:pPr>
              <w:rPr>
                <w:rFonts w:asciiTheme="majorHAnsi" w:hAnsiTheme="majorHAnsi" w:cstheme="majorHAnsi"/>
                <w:sz w:val="18"/>
                <w:szCs w:val="18"/>
              </w:rPr>
            </w:pPr>
          </w:p>
        </w:tc>
        <w:tc>
          <w:tcPr>
            <w:tcW w:w="1580" w:type="dxa"/>
          </w:tcPr>
          <w:p w14:paraId="7D9FF38B" w14:textId="1E042A16" w:rsidR="00BC79A2" w:rsidRDefault="00BC79A2" w:rsidP="0073201E">
            <w:pPr>
              <w:rPr>
                <w:rFonts w:asciiTheme="majorHAnsi" w:hAnsiTheme="majorHAnsi" w:cstheme="majorHAnsi"/>
                <w:color w:val="000000"/>
                <w:sz w:val="18"/>
                <w:szCs w:val="18"/>
                <w:shd w:val="clear" w:color="auto" w:fill="FFFFFF"/>
              </w:rPr>
            </w:pPr>
            <w:r w:rsidRPr="00DB2776">
              <w:rPr>
                <w:rFonts w:asciiTheme="majorHAnsi" w:hAnsiTheme="majorHAnsi" w:cstheme="majorHAnsi"/>
                <w:color w:val="000000"/>
                <w:sz w:val="18"/>
                <w:szCs w:val="18"/>
                <w:shd w:val="clear" w:color="auto" w:fill="FFFFFF"/>
              </w:rPr>
              <w:t>Safeguarding / First Aid / Vulnerable Groups</w:t>
            </w:r>
          </w:p>
          <w:p w14:paraId="20CF3E40" w14:textId="4993CFD4" w:rsidR="0095402E" w:rsidRDefault="0095402E" w:rsidP="0073201E">
            <w:pPr>
              <w:rPr>
                <w:rFonts w:asciiTheme="majorHAnsi" w:hAnsiTheme="majorHAnsi" w:cstheme="majorHAnsi"/>
                <w:sz w:val="18"/>
                <w:szCs w:val="18"/>
              </w:rPr>
            </w:pPr>
          </w:p>
          <w:p w14:paraId="6D75CA39" w14:textId="77777777" w:rsidR="0095402E" w:rsidRPr="00EC3BB1" w:rsidRDefault="0095402E" w:rsidP="0095402E">
            <w:pPr>
              <w:rPr>
                <w:rFonts w:asciiTheme="majorHAnsi" w:hAnsiTheme="majorHAnsi" w:cstheme="majorHAnsi"/>
                <w:sz w:val="18"/>
                <w:szCs w:val="18"/>
              </w:rPr>
            </w:pPr>
            <w:r w:rsidRPr="00EC3BB1">
              <w:rPr>
                <w:rFonts w:asciiTheme="majorHAnsi" w:hAnsiTheme="majorHAnsi" w:cstheme="majorHAnsi"/>
                <w:color w:val="000000"/>
                <w:sz w:val="18"/>
                <w:szCs w:val="18"/>
                <w:shd w:val="clear" w:color="auto" w:fill="FFFFFF"/>
              </w:rPr>
              <w:t>Lack of Education and Awareness</w:t>
            </w:r>
            <w:r>
              <w:rPr>
                <w:rFonts w:asciiTheme="majorHAnsi" w:hAnsiTheme="majorHAnsi" w:cstheme="majorHAnsi"/>
                <w:color w:val="000000"/>
                <w:sz w:val="18"/>
                <w:szCs w:val="18"/>
                <w:shd w:val="clear" w:color="auto" w:fill="FFFFFF"/>
              </w:rPr>
              <w:t xml:space="preserve"> Training </w:t>
            </w:r>
            <w:r w:rsidRPr="00EC3BB1">
              <w:rPr>
                <w:rFonts w:asciiTheme="majorHAnsi" w:hAnsiTheme="majorHAnsi" w:cstheme="majorHAnsi"/>
                <w:color w:val="000000"/>
                <w:sz w:val="18"/>
                <w:szCs w:val="18"/>
                <w:shd w:val="clear" w:color="auto" w:fill="FFFFFF"/>
              </w:rPr>
              <w:t xml:space="preserve"> on the risk of infection from potential exposure to COVID-19</w:t>
            </w:r>
            <w:r>
              <w:rPr>
                <w:rFonts w:asciiTheme="majorHAnsi" w:hAnsiTheme="majorHAnsi" w:cstheme="majorHAnsi"/>
                <w:color w:val="000000"/>
                <w:sz w:val="18"/>
                <w:szCs w:val="18"/>
                <w:shd w:val="clear" w:color="auto" w:fill="FFFFFF"/>
              </w:rPr>
              <w:t xml:space="preserve"> / spreading of COVID-19</w:t>
            </w:r>
          </w:p>
          <w:p w14:paraId="4698C2CB" w14:textId="77777777" w:rsidR="0095402E" w:rsidRPr="00DB2776" w:rsidRDefault="0095402E" w:rsidP="0073201E">
            <w:pPr>
              <w:rPr>
                <w:rFonts w:asciiTheme="majorHAnsi" w:hAnsiTheme="majorHAnsi" w:cstheme="majorHAnsi"/>
                <w:sz w:val="18"/>
                <w:szCs w:val="18"/>
              </w:rPr>
            </w:pPr>
          </w:p>
          <w:p w14:paraId="7C4F07D7" w14:textId="77777777" w:rsidR="00BC79A2" w:rsidRPr="00DB2776" w:rsidRDefault="00BC79A2" w:rsidP="0073201E">
            <w:pPr>
              <w:rPr>
                <w:rFonts w:asciiTheme="majorHAnsi" w:hAnsiTheme="majorHAnsi" w:cstheme="majorHAnsi"/>
                <w:sz w:val="18"/>
                <w:szCs w:val="18"/>
              </w:rPr>
            </w:pPr>
          </w:p>
        </w:tc>
        <w:tc>
          <w:tcPr>
            <w:tcW w:w="1481" w:type="dxa"/>
          </w:tcPr>
          <w:p w14:paraId="7EECB61E" w14:textId="77777777" w:rsidR="00BC79A2" w:rsidRPr="00DB2776" w:rsidRDefault="00BC79A2" w:rsidP="0073201E">
            <w:pPr>
              <w:rPr>
                <w:rFonts w:asciiTheme="majorHAnsi" w:hAnsiTheme="majorHAnsi" w:cstheme="majorHAnsi"/>
                <w:sz w:val="18"/>
                <w:szCs w:val="18"/>
              </w:rPr>
            </w:pPr>
          </w:p>
        </w:tc>
        <w:tc>
          <w:tcPr>
            <w:tcW w:w="5529" w:type="dxa"/>
          </w:tcPr>
          <w:p w14:paraId="5A139635" w14:textId="77777777" w:rsidR="00BC79A2" w:rsidRPr="00DB2776" w:rsidRDefault="00BC79A2" w:rsidP="0073201E">
            <w:pPr>
              <w:pStyle w:val="ListParagraph"/>
              <w:numPr>
                <w:ilvl w:val="0"/>
                <w:numId w:val="5"/>
              </w:numPr>
              <w:rPr>
                <w:rFonts w:asciiTheme="majorHAnsi" w:hAnsiTheme="majorHAnsi" w:cstheme="majorHAnsi"/>
                <w:color w:val="000000"/>
                <w:sz w:val="18"/>
                <w:szCs w:val="18"/>
                <w:shd w:val="clear" w:color="auto" w:fill="FFFFFF"/>
              </w:rPr>
            </w:pPr>
            <w:r w:rsidRPr="00DB2776">
              <w:rPr>
                <w:rFonts w:asciiTheme="majorHAnsi" w:hAnsiTheme="majorHAnsi" w:cstheme="majorHAnsi"/>
                <w:color w:val="000000"/>
                <w:sz w:val="18"/>
                <w:szCs w:val="18"/>
                <w:shd w:val="clear" w:color="auto" w:fill="FFFFFF"/>
              </w:rPr>
              <w:t xml:space="preserve">Each COVID-19 Safety Officer to provide written confirmation that they have understood risks of the disease to at-risk/vulnerable groups and the potential for unintended transmission. </w:t>
            </w:r>
          </w:p>
          <w:p w14:paraId="3C764C17" w14:textId="77777777" w:rsidR="00BC79A2" w:rsidRPr="00DB2776" w:rsidRDefault="00BC79A2" w:rsidP="0073201E">
            <w:pPr>
              <w:pStyle w:val="ListParagraph"/>
              <w:numPr>
                <w:ilvl w:val="0"/>
                <w:numId w:val="5"/>
              </w:numPr>
              <w:rPr>
                <w:rFonts w:asciiTheme="majorHAnsi" w:hAnsiTheme="majorHAnsi" w:cstheme="majorHAnsi"/>
                <w:color w:val="000000"/>
                <w:sz w:val="18"/>
                <w:szCs w:val="18"/>
                <w:shd w:val="clear" w:color="auto" w:fill="FFFFFF"/>
              </w:rPr>
            </w:pPr>
            <w:r w:rsidRPr="00DB2776">
              <w:rPr>
                <w:rFonts w:asciiTheme="majorHAnsi" w:hAnsiTheme="majorHAnsi" w:cstheme="majorHAnsi"/>
                <w:color w:val="000000"/>
                <w:sz w:val="18"/>
                <w:szCs w:val="18"/>
                <w:shd w:val="clear" w:color="auto" w:fill="FFFFFF"/>
              </w:rPr>
              <w:t xml:space="preserve">Clubs to ensure that they have adopted standard safeguarding principles as part of the implementation of the Safe Return to Training for Clubs protocols and have ensured that the appointed COVID-19 Safety Officer(s) is familiar with the Safeguarding Policy of the club. </w:t>
            </w:r>
          </w:p>
          <w:p w14:paraId="2151EA38" w14:textId="77777777" w:rsidR="00BC79A2" w:rsidRPr="00DB2776" w:rsidRDefault="00BC79A2" w:rsidP="0073201E">
            <w:pPr>
              <w:pStyle w:val="ListParagraph"/>
              <w:numPr>
                <w:ilvl w:val="0"/>
                <w:numId w:val="5"/>
              </w:numPr>
              <w:rPr>
                <w:rFonts w:asciiTheme="majorHAnsi" w:hAnsiTheme="majorHAnsi" w:cstheme="majorHAnsi"/>
                <w:color w:val="000000"/>
                <w:sz w:val="18"/>
                <w:szCs w:val="18"/>
                <w:shd w:val="clear" w:color="auto" w:fill="FFFFFF"/>
              </w:rPr>
            </w:pPr>
            <w:r w:rsidRPr="00DB2776">
              <w:rPr>
                <w:rFonts w:asciiTheme="majorHAnsi" w:hAnsiTheme="majorHAnsi" w:cstheme="majorHAnsi"/>
                <w:color w:val="000000"/>
                <w:sz w:val="18"/>
                <w:szCs w:val="18"/>
                <w:shd w:val="clear" w:color="auto" w:fill="FFFFFF"/>
              </w:rPr>
              <w:t xml:space="preserve">Children should be accompanied by no more than one parent / guardian. The contact details of that parent / guardian must be recorded on the booking template to assist with contact tracing, if necessary. </w:t>
            </w:r>
          </w:p>
          <w:p w14:paraId="5E933458" w14:textId="77777777" w:rsidR="00BC79A2" w:rsidRPr="00DB2776" w:rsidRDefault="00BC79A2" w:rsidP="0073201E">
            <w:pPr>
              <w:pStyle w:val="ListParagraph"/>
              <w:numPr>
                <w:ilvl w:val="0"/>
                <w:numId w:val="5"/>
              </w:numPr>
              <w:rPr>
                <w:rFonts w:asciiTheme="majorHAnsi" w:hAnsiTheme="majorHAnsi" w:cstheme="majorHAnsi"/>
                <w:color w:val="000000"/>
                <w:sz w:val="18"/>
                <w:szCs w:val="18"/>
                <w:shd w:val="clear" w:color="auto" w:fill="FFFFFF"/>
              </w:rPr>
            </w:pPr>
            <w:r w:rsidRPr="00DB2776">
              <w:rPr>
                <w:rFonts w:asciiTheme="majorHAnsi" w:hAnsiTheme="majorHAnsi" w:cstheme="majorHAnsi"/>
                <w:color w:val="000000"/>
                <w:sz w:val="18"/>
                <w:szCs w:val="18"/>
                <w:shd w:val="clear" w:color="auto" w:fill="FFFFFF"/>
              </w:rPr>
              <w:t xml:space="preserve">Clubs to ensure that First Aid protocols are in place and that the COVID-19 Safety Officer(s) are fully aware of their responsibilities in this regard. </w:t>
            </w:r>
          </w:p>
          <w:p w14:paraId="504BF12E" w14:textId="77777777" w:rsidR="00BC79A2" w:rsidRPr="00DB2776" w:rsidRDefault="00BC79A2" w:rsidP="0073201E">
            <w:pPr>
              <w:pStyle w:val="ListParagraph"/>
              <w:numPr>
                <w:ilvl w:val="0"/>
                <w:numId w:val="5"/>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lastRenderedPageBreak/>
              <w:t>Clubs to ensure that the COVID-19 Safety Officers have been provided with a Key Contacts List outlining contact details for emergency services etc.</w:t>
            </w:r>
          </w:p>
          <w:p w14:paraId="0C704A0E" w14:textId="77777777" w:rsidR="00BC79A2" w:rsidRPr="00DB2776" w:rsidRDefault="00BC79A2" w:rsidP="0073201E">
            <w:pPr>
              <w:rPr>
                <w:rFonts w:asciiTheme="majorHAnsi" w:hAnsiTheme="majorHAnsi" w:cstheme="majorHAnsi"/>
                <w:color w:val="000000"/>
                <w:sz w:val="18"/>
                <w:szCs w:val="18"/>
                <w:shd w:val="clear" w:color="auto" w:fill="FFFFFF"/>
              </w:rPr>
            </w:pPr>
          </w:p>
        </w:tc>
        <w:tc>
          <w:tcPr>
            <w:tcW w:w="3402" w:type="dxa"/>
          </w:tcPr>
          <w:p w14:paraId="5061F867"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5A1D9491" w14:textId="59836B72" w:rsidTr="00BC79A2">
        <w:tc>
          <w:tcPr>
            <w:tcW w:w="403" w:type="dxa"/>
          </w:tcPr>
          <w:p w14:paraId="5D838AFC" w14:textId="337B152A" w:rsidR="00BC79A2" w:rsidRPr="00F35A5B" w:rsidRDefault="00BC79A2" w:rsidP="0073201E">
            <w:pPr>
              <w:rPr>
                <w:rFonts w:asciiTheme="majorHAnsi" w:hAnsiTheme="majorHAnsi" w:cstheme="majorHAnsi"/>
                <w:b/>
                <w:bCs/>
                <w:sz w:val="18"/>
                <w:szCs w:val="18"/>
              </w:rPr>
            </w:pPr>
            <w:r>
              <w:rPr>
                <w:rFonts w:asciiTheme="majorHAnsi" w:hAnsiTheme="majorHAnsi" w:cstheme="majorHAnsi"/>
                <w:b/>
                <w:bCs/>
                <w:sz w:val="18"/>
                <w:szCs w:val="18"/>
              </w:rPr>
              <w:t>3.</w:t>
            </w:r>
          </w:p>
        </w:tc>
        <w:tc>
          <w:tcPr>
            <w:tcW w:w="1634" w:type="dxa"/>
          </w:tcPr>
          <w:p w14:paraId="57A6387C" w14:textId="0EB1FEAA" w:rsidR="00BC79A2" w:rsidRPr="00F35A5B" w:rsidRDefault="00BC79A2" w:rsidP="0073201E">
            <w:pPr>
              <w:rPr>
                <w:rFonts w:asciiTheme="majorHAnsi" w:hAnsiTheme="majorHAnsi" w:cstheme="majorHAnsi"/>
                <w:b/>
                <w:bCs/>
                <w:sz w:val="18"/>
                <w:szCs w:val="18"/>
              </w:rPr>
            </w:pPr>
            <w:r w:rsidRPr="00F35A5B">
              <w:rPr>
                <w:rFonts w:asciiTheme="majorHAnsi" w:hAnsiTheme="majorHAnsi" w:cstheme="majorHAnsi"/>
                <w:b/>
                <w:bCs/>
                <w:sz w:val="18"/>
                <w:szCs w:val="18"/>
              </w:rPr>
              <w:t>Insurance</w:t>
            </w:r>
          </w:p>
        </w:tc>
        <w:tc>
          <w:tcPr>
            <w:tcW w:w="1580" w:type="dxa"/>
          </w:tcPr>
          <w:p w14:paraId="75F7D1C8" w14:textId="77777777" w:rsidR="00BC79A2" w:rsidRPr="002864F8" w:rsidRDefault="00BC79A2" w:rsidP="002864F8">
            <w:pPr>
              <w:rPr>
                <w:rFonts w:asciiTheme="majorHAnsi" w:hAnsiTheme="majorHAnsi" w:cstheme="majorHAnsi"/>
                <w:sz w:val="18"/>
                <w:szCs w:val="18"/>
              </w:rPr>
            </w:pPr>
            <w:r w:rsidRPr="002864F8">
              <w:rPr>
                <w:rFonts w:asciiTheme="majorHAnsi" w:hAnsiTheme="majorHAnsi" w:cstheme="majorHAnsi"/>
                <w:color w:val="000000"/>
                <w:sz w:val="18"/>
                <w:szCs w:val="18"/>
                <w:shd w:val="clear" w:color="auto" w:fill="FFFFFF"/>
              </w:rPr>
              <w:t>Inadequate insurance cover in the context of COVID-19 issues</w:t>
            </w:r>
          </w:p>
          <w:p w14:paraId="1ED1D5CD" w14:textId="77777777" w:rsidR="00BC79A2" w:rsidRPr="00DB2776" w:rsidRDefault="00BC79A2" w:rsidP="0073201E">
            <w:pPr>
              <w:rPr>
                <w:rFonts w:asciiTheme="majorHAnsi" w:hAnsiTheme="majorHAnsi" w:cstheme="majorHAnsi"/>
                <w:sz w:val="18"/>
                <w:szCs w:val="18"/>
              </w:rPr>
            </w:pPr>
          </w:p>
        </w:tc>
        <w:tc>
          <w:tcPr>
            <w:tcW w:w="1481" w:type="dxa"/>
          </w:tcPr>
          <w:p w14:paraId="7303CA66" w14:textId="77777777" w:rsidR="00BC79A2" w:rsidRPr="00DB2776" w:rsidRDefault="00BC79A2" w:rsidP="0073201E">
            <w:pPr>
              <w:rPr>
                <w:rFonts w:asciiTheme="majorHAnsi" w:hAnsiTheme="majorHAnsi" w:cstheme="majorHAnsi"/>
                <w:sz w:val="18"/>
                <w:szCs w:val="18"/>
              </w:rPr>
            </w:pPr>
          </w:p>
        </w:tc>
        <w:tc>
          <w:tcPr>
            <w:tcW w:w="5529" w:type="dxa"/>
          </w:tcPr>
          <w:p w14:paraId="73789C58" w14:textId="05EBF80D" w:rsidR="00BC79A2" w:rsidRPr="00DB2776" w:rsidRDefault="00BC79A2" w:rsidP="0073201E">
            <w:pPr>
              <w:pStyle w:val="ListParagraph"/>
              <w:numPr>
                <w:ilvl w:val="0"/>
                <w:numId w:val="6"/>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Clubs should enquire, in writing, with their insurers to confirm that the appropriate level of insurance is in place, to include COVID-19 issues</w:t>
            </w:r>
            <w:r w:rsidR="002A699E">
              <w:rPr>
                <w:rFonts w:asciiTheme="majorHAnsi" w:hAnsiTheme="majorHAnsi" w:cstheme="majorHAnsi"/>
                <w:color w:val="000000"/>
                <w:sz w:val="18"/>
                <w:szCs w:val="18"/>
                <w:shd w:val="clear" w:color="auto" w:fill="FFFFFF"/>
              </w:rPr>
              <w:t>.</w:t>
            </w:r>
            <w:r w:rsidR="0043287F">
              <w:rPr>
                <w:rFonts w:asciiTheme="majorHAnsi" w:hAnsiTheme="majorHAnsi" w:cstheme="majorHAnsi"/>
                <w:color w:val="000000"/>
                <w:sz w:val="18"/>
                <w:szCs w:val="18"/>
                <w:shd w:val="clear" w:color="auto" w:fill="FFFFFF"/>
              </w:rPr>
              <w:t xml:space="preserve"> </w:t>
            </w:r>
            <w:r w:rsidR="002A699E">
              <w:rPr>
                <w:rFonts w:asciiTheme="majorHAnsi" w:hAnsiTheme="majorHAnsi" w:cstheme="majorHAnsi"/>
                <w:color w:val="000000"/>
                <w:sz w:val="18"/>
                <w:szCs w:val="18"/>
                <w:shd w:val="clear" w:color="auto" w:fill="FFFFFF"/>
              </w:rPr>
              <w:t>I</w:t>
            </w:r>
            <w:bookmarkStart w:id="1" w:name="_GoBack"/>
            <w:bookmarkEnd w:id="1"/>
            <w:r w:rsidR="0043287F">
              <w:rPr>
                <w:rFonts w:asciiTheme="majorHAnsi" w:hAnsiTheme="majorHAnsi" w:cstheme="majorHAnsi"/>
                <w:color w:val="000000"/>
                <w:sz w:val="18"/>
                <w:szCs w:val="18"/>
                <w:shd w:val="clear" w:color="auto" w:fill="FFFFFF"/>
              </w:rPr>
              <w:t xml:space="preserve">t is recommended that clubs establish </w:t>
            </w:r>
            <w:r w:rsidR="006D4A29">
              <w:rPr>
                <w:rFonts w:asciiTheme="majorHAnsi" w:hAnsiTheme="majorHAnsi" w:cstheme="majorHAnsi"/>
                <w:color w:val="000000"/>
                <w:sz w:val="18"/>
                <w:szCs w:val="18"/>
                <w:shd w:val="clear" w:color="auto" w:fill="FFFFFF"/>
              </w:rPr>
              <w:t>the requirements around completi</w:t>
            </w:r>
            <w:r w:rsidR="002A699E">
              <w:rPr>
                <w:rFonts w:asciiTheme="majorHAnsi" w:hAnsiTheme="majorHAnsi" w:cstheme="majorHAnsi"/>
                <w:color w:val="000000"/>
                <w:sz w:val="18"/>
                <w:szCs w:val="18"/>
                <w:shd w:val="clear" w:color="auto" w:fill="FFFFFF"/>
              </w:rPr>
              <w:t>on</w:t>
            </w:r>
            <w:r w:rsidR="006D4A29">
              <w:rPr>
                <w:rFonts w:asciiTheme="majorHAnsi" w:hAnsiTheme="majorHAnsi" w:cstheme="majorHAnsi"/>
                <w:color w:val="000000"/>
                <w:sz w:val="18"/>
                <w:szCs w:val="18"/>
                <w:shd w:val="clear" w:color="auto" w:fill="FFFFFF"/>
              </w:rPr>
              <w:t xml:space="preserve"> </w:t>
            </w:r>
            <w:r w:rsidR="0043287F">
              <w:rPr>
                <w:rFonts w:asciiTheme="majorHAnsi" w:hAnsiTheme="majorHAnsi" w:cstheme="majorHAnsi"/>
                <w:color w:val="000000"/>
                <w:sz w:val="18"/>
                <w:szCs w:val="18"/>
                <w:shd w:val="clear" w:color="auto" w:fill="FFFFFF"/>
              </w:rPr>
              <w:t xml:space="preserve">of </w:t>
            </w:r>
            <w:r w:rsidR="006D4A29">
              <w:rPr>
                <w:rFonts w:asciiTheme="majorHAnsi" w:hAnsiTheme="majorHAnsi" w:cstheme="majorHAnsi"/>
                <w:color w:val="000000"/>
                <w:sz w:val="18"/>
                <w:szCs w:val="18"/>
                <w:shd w:val="clear" w:color="auto" w:fill="FFFFFF"/>
              </w:rPr>
              <w:t>self-assessment/declaration forms</w:t>
            </w:r>
            <w:r w:rsidR="0043287F">
              <w:rPr>
                <w:rFonts w:asciiTheme="majorHAnsi" w:hAnsiTheme="majorHAnsi" w:cstheme="majorHAnsi"/>
                <w:color w:val="000000"/>
                <w:sz w:val="18"/>
                <w:szCs w:val="18"/>
                <w:shd w:val="clear" w:color="auto" w:fill="FFFFFF"/>
              </w:rPr>
              <w:t xml:space="preserve"> or waivers of liability</w:t>
            </w:r>
            <w:r w:rsidR="006D4A29">
              <w:rPr>
                <w:rFonts w:asciiTheme="majorHAnsi" w:hAnsiTheme="majorHAnsi" w:cstheme="majorHAnsi"/>
                <w:color w:val="000000"/>
                <w:sz w:val="18"/>
                <w:szCs w:val="18"/>
                <w:shd w:val="clear" w:color="auto" w:fill="FFFFFF"/>
              </w:rPr>
              <w:t xml:space="preserve"> </w:t>
            </w:r>
            <w:r w:rsidR="0043287F">
              <w:rPr>
                <w:rFonts w:asciiTheme="majorHAnsi" w:hAnsiTheme="majorHAnsi" w:cstheme="majorHAnsi"/>
                <w:color w:val="000000"/>
                <w:sz w:val="18"/>
                <w:szCs w:val="18"/>
                <w:shd w:val="clear" w:color="auto" w:fill="FFFFFF"/>
              </w:rPr>
              <w:t xml:space="preserve">for </w:t>
            </w:r>
            <w:r w:rsidR="006D4A29">
              <w:rPr>
                <w:rFonts w:asciiTheme="majorHAnsi" w:hAnsiTheme="majorHAnsi" w:cstheme="majorHAnsi"/>
                <w:color w:val="000000"/>
                <w:sz w:val="18"/>
                <w:szCs w:val="18"/>
                <w:shd w:val="clear" w:color="auto" w:fill="FFFFFF"/>
              </w:rPr>
              <w:t>return to training</w:t>
            </w:r>
            <w:r w:rsidR="0043287F">
              <w:rPr>
                <w:rFonts w:asciiTheme="majorHAnsi" w:hAnsiTheme="majorHAnsi" w:cstheme="majorHAnsi"/>
                <w:color w:val="000000"/>
                <w:sz w:val="18"/>
                <w:szCs w:val="18"/>
                <w:shd w:val="clear" w:color="auto" w:fill="FFFFFF"/>
              </w:rPr>
              <w:t xml:space="preserve"> by members.</w:t>
            </w:r>
            <w:r w:rsidR="006D4A29">
              <w:rPr>
                <w:rFonts w:asciiTheme="majorHAnsi" w:hAnsiTheme="majorHAnsi" w:cstheme="majorHAnsi"/>
                <w:color w:val="000000"/>
                <w:sz w:val="18"/>
                <w:szCs w:val="18"/>
                <w:shd w:val="clear" w:color="auto" w:fill="FFFFFF"/>
              </w:rPr>
              <w:t xml:space="preserve"> GDPR</w:t>
            </w:r>
            <w:r w:rsidR="0043287F">
              <w:rPr>
                <w:rFonts w:asciiTheme="majorHAnsi" w:hAnsiTheme="majorHAnsi" w:cstheme="majorHAnsi"/>
                <w:color w:val="000000"/>
                <w:sz w:val="18"/>
                <w:szCs w:val="18"/>
                <w:shd w:val="clear" w:color="auto" w:fill="FFFFFF"/>
              </w:rPr>
              <w:t xml:space="preserve"> requirements for data collection should also be established</w:t>
            </w:r>
            <w:r w:rsidRPr="00DB2776">
              <w:rPr>
                <w:rFonts w:asciiTheme="majorHAnsi" w:hAnsiTheme="majorHAnsi" w:cstheme="majorHAnsi"/>
                <w:color w:val="000000"/>
                <w:sz w:val="18"/>
                <w:szCs w:val="18"/>
                <w:shd w:val="clear" w:color="auto" w:fill="FFFFFF"/>
              </w:rPr>
              <w:t xml:space="preserve">. </w:t>
            </w:r>
          </w:p>
          <w:p w14:paraId="7512CE62" w14:textId="77777777" w:rsidR="00BC79A2" w:rsidRPr="00DB2776" w:rsidRDefault="00BC79A2" w:rsidP="0073201E">
            <w:pPr>
              <w:pStyle w:val="ListParagraph"/>
              <w:numPr>
                <w:ilvl w:val="0"/>
                <w:numId w:val="6"/>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Ensuring any support staff within the training environment are operating to the minimum standards of practice that ensure any professional body endorsement and professional indemnity insurances they require are still valid.</w:t>
            </w:r>
          </w:p>
          <w:p w14:paraId="6D846D86" w14:textId="77777777" w:rsidR="00BC79A2" w:rsidRPr="00DB2776" w:rsidRDefault="00BC79A2" w:rsidP="0073201E">
            <w:pPr>
              <w:rPr>
                <w:rFonts w:asciiTheme="majorHAnsi" w:hAnsiTheme="majorHAnsi" w:cstheme="majorHAnsi"/>
                <w:color w:val="000000"/>
                <w:sz w:val="18"/>
                <w:szCs w:val="18"/>
                <w:shd w:val="clear" w:color="auto" w:fill="FFFFFF"/>
              </w:rPr>
            </w:pPr>
          </w:p>
        </w:tc>
        <w:tc>
          <w:tcPr>
            <w:tcW w:w="3402" w:type="dxa"/>
          </w:tcPr>
          <w:p w14:paraId="21BDE110"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5E494F81" w14:textId="0C6FE4D4" w:rsidTr="00BC79A2">
        <w:tc>
          <w:tcPr>
            <w:tcW w:w="403" w:type="dxa"/>
          </w:tcPr>
          <w:p w14:paraId="01127254" w14:textId="3CCFE874" w:rsidR="00BC79A2" w:rsidRPr="00F35A5B" w:rsidRDefault="00BC79A2" w:rsidP="0073201E">
            <w:pPr>
              <w:rPr>
                <w:rFonts w:asciiTheme="majorHAnsi" w:hAnsiTheme="majorHAnsi" w:cstheme="majorHAnsi"/>
                <w:b/>
                <w:bCs/>
                <w:sz w:val="18"/>
                <w:szCs w:val="18"/>
              </w:rPr>
            </w:pPr>
            <w:r>
              <w:rPr>
                <w:rFonts w:asciiTheme="majorHAnsi" w:hAnsiTheme="majorHAnsi" w:cstheme="majorHAnsi"/>
                <w:b/>
                <w:bCs/>
                <w:sz w:val="18"/>
                <w:szCs w:val="18"/>
              </w:rPr>
              <w:t>4.</w:t>
            </w:r>
          </w:p>
        </w:tc>
        <w:tc>
          <w:tcPr>
            <w:tcW w:w="1634" w:type="dxa"/>
          </w:tcPr>
          <w:p w14:paraId="3BD95658" w14:textId="1A77CD7A" w:rsidR="00BC79A2" w:rsidRPr="00F35A5B" w:rsidRDefault="00BC79A2" w:rsidP="0073201E">
            <w:pPr>
              <w:rPr>
                <w:rFonts w:asciiTheme="majorHAnsi" w:hAnsiTheme="majorHAnsi" w:cstheme="majorHAnsi"/>
                <w:b/>
                <w:bCs/>
                <w:sz w:val="18"/>
                <w:szCs w:val="18"/>
              </w:rPr>
            </w:pPr>
            <w:r w:rsidRPr="00F35A5B">
              <w:rPr>
                <w:rFonts w:asciiTheme="majorHAnsi" w:hAnsiTheme="majorHAnsi" w:cstheme="majorHAnsi"/>
                <w:b/>
                <w:bCs/>
                <w:sz w:val="18"/>
                <w:szCs w:val="18"/>
              </w:rPr>
              <w:t>Signage</w:t>
            </w:r>
          </w:p>
        </w:tc>
        <w:tc>
          <w:tcPr>
            <w:tcW w:w="1580" w:type="dxa"/>
          </w:tcPr>
          <w:p w14:paraId="1C09C3DD" w14:textId="77777777" w:rsidR="00BC79A2" w:rsidRPr="002864F8" w:rsidRDefault="00BC79A2" w:rsidP="002864F8">
            <w:pPr>
              <w:rPr>
                <w:rFonts w:asciiTheme="majorHAnsi" w:hAnsiTheme="majorHAnsi" w:cstheme="majorHAnsi"/>
                <w:sz w:val="18"/>
                <w:szCs w:val="18"/>
              </w:rPr>
            </w:pPr>
            <w:r w:rsidRPr="002864F8">
              <w:rPr>
                <w:rFonts w:asciiTheme="majorHAnsi" w:hAnsiTheme="majorHAnsi" w:cstheme="majorHAnsi"/>
                <w:color w:val="000000"/>
                <w:sz w:val="18"/>
                <w:szCs w:val="18"/>
                <w:shd w:val="clear" w:color="auto" w:fill="FFFFFF"/>
              </w:rPr>
              <w:t>Inadequate signage resulting in lack of control over entry and exit points of the training facility and adherence to the training facility usage protocols</w:t>
            </w:r>
          </w:p>
          <w:p w14:paraId="1BD23561" w14:textId="77777777" w:rsidR="00BC79A2" w:rsidRPr="002864F8" w:rsidRDefault="00BC79A2" w:rsidP="0073201E">
            <w:pPr>
              <w:rPr>
                <w:rFonts w:asciiTheme="majorHAnsi" w:hAnsiTheme="majorHAnsi" w:cstheme="majorHAnsi"/>
                <w:sz w:val="18"/>
                <w:szCs w:val="18"/>
              </w:rPr>
            </w:pPr>
          </w:p>
        </w:tc>
        <w:tc>
          <w:tcPr>
            <w:tcW w:w="1481" w:type="dxa"/>
          </w:tcPr>
          <w:p w14:paraId="6A5681AF" w14:textId="77777777" w:rsidR="00BC79A2" w:rsidRPr="00DB2776" w:rsidRDefault="00BC79A2" w:rsidP="0073201E">
            <w:pPr>
              <w:rPr>
                <w:rFonts w:asciiTheme="majorHAnsi" w:hAnsiTheme="majorHAnsi" w:cstheme="majorHAnsi"/>
                <w:sz w:val="18"/>
                <w:szCs w:val="18"/>
              </w:rPr>
            </w:pPr>
          </w:p>
        </w:tc>
        <w:tc>
          <w:tcPr>
            <w:tcW w:w="5529" w:type="dxa"/>
          </w:tcPr>
          <w:p w14:paraId="13BA004D" w14:textId="77777777" w:rsidR="00BC79A2" w:rsidRPr="00DB2776" w:rsidRDefault="00BC79A2" w:rsidP="0073201E">
            <w:pPr>
              <w:pStyle w:val="ListParagraph"/>
              <w:numPr>
                <w:ilvl w:val="0"/>
                <w:numId w:val="7"/>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Clubs should erect the appropriate education and signage in positions that are clearly visible around the facility. </w:t>
            </w:r>
          </w:p>
          <w:p w14:paraId="61AA48C3" w14:textId="77777777" w:rsidR="00BC79A2" w:rsidRPr="00DB2776" w:rsidRDefault="00BC79A2" w:rsidP="0073201E">
            <w:pPr>
              <w:pStyle w:val="ListParagraph"/>
              <w:numPr>
                <w:ilvl w:val="0"/>
                <w:numId w:val="7"/>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Clubs should ensure that check-in points are clearly signposted and that a 2 metre social distance queuing system is in operation </w:t>
            </w:r>
          </w:p>
          <w:p w14:paraId="5CB642EB" w14:textId="77777777" w:rsidR="00BC79A2" w:rsidRPr="00DB2776" w:rsidRDefault="00BC79A2" w:rsidP="0073201E">
            <w:pPr>
              <w:pStyle w:val="ListParagraph"/>
              <w:numPr>
                <w:ilvl w:val="0"/>
                <w:numId w:val="7"/>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Clubs should ensure that distance signage is in place to indicate appropriate social distancing standards </w:t>
            </w:r>
          </w:p>
          <w:p w14:paraId="573228A8" w14:textId="77777777" w:rsidR="00BC79A2" w:rsidRPr="00DB2776" w:rsidRDefault="00BC79A2" w:rsidP="0073201E">
            <w:pPr>
              <w:pStyle w:val="ListParagraph"/>
              <w:numPr>
                <w:ilvl w:val="0"/>
                <w:numId w:val="7"/>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Clubs should ensure that sufficient number of COVID-19 posters outlining risks are on display and strategically positioned around / outside the clubhouse, training areas &amp; nets Signage posters should also be in place to identify: </w:t>
            </w:r>
          </w:p>
          <w:p w14:paraId="3A4E9577" w14:textId="77777777" w:rsidR="00BC79A2" w:rsidRPr="00DB2776" w:rsidRDefault="00BC79A2" w:rsidP="0073201E">
            <w:pPr>
              <w:pStyle w:val="ListParagraph"/>
              <w:numPr>
                <w:ilvl w:val="0"/>
                <w:numId w:val="7"/>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the separate entry &amp; exit points </w:t>
            </w:r>
          </w:p>
          <w:p w14:paraId="73C8C74D" w14:textId="77777777" w:rsidR="00BC79A2" w:rsidRPr="00DB2776" w:rsidRDefault="00BC79A2" w:rsidP="0073201E">
            <w:pPr>
              <w:pStyle w:val="ListParagraph"/>
              <w:numPr>
                <w:ilvl w:val="0"/>
                <w:numId w:val="7"/>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dedicated and clearly identifiable hand washing &amp; sanitising stations at each entry and exit point </w:t>
            </w:r>
          </w:p>
          <w:p w14:paraId="7892C357" w14:textId="77777777" w:rsidR="00BC79A2" w:rsidRPr="00DB2776" w:rsidRDefault="00BC79A2" w:rsidP="0073201E">
            <w:pPr>
              <w:pStyle w:val="ListParagraph"/>
              <w:numPr>
                <w:ilvl w:val="0"/>
                <w:numId w:val="7"/>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Continually adopt and review new government / WHO guidance as and when it is available</w:t>
            </w:r>
          </w:p>
          <w:p w14:paraId="315CCFE0" w14:textId="77777777" w:rsidR="00BC79A2" w:rsidRPr="00DB2776" w:rsidRDefault="00BC79A2" w:rsidP="0073201E">
            <w:pPr>
              <w:rPr>
                <w:rFonts w:asciiTheme="majorHAnsi" w:hAnsiTheme="majorHAnsi" w:cstheme="majorHAnsi"/>
                <w:color w:val="000000"/>
                <w:sz w:val="18"/>
                <w:szCs w:val="18"/>
                <w:shd w:val="clear" w:color="auto" w:fill="FFFFFF"/>
              </w:rPr>
            </w:pPr>
          </w:p>
        </w:tc>
        <w:tc>
          <w:tcPr>
            <w:tcW w:w="3402" w:type="dxa"/>
          </w:tcPr>
          <w:p w14:paraId="3BAA4D77"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625AAEF1" w14:textId="0F6AADC4" w:rsidTr="00BC79A2">
        <w:tc>
          <w:tcPr>
            <w:tcW w:w="403" w:type="dxa"/>
          </w:tcPr>
          <w:p w14:paraId="36AD36A8" w14:textId="57C1FF6F" w:rsidR="00BC79A2" w:rsidRPr="00F35A5B" w:rsidRDefault="00BC79A2" w:rsidP="0073201E">
            <w:pPr>
              <w:rPr>
                <w:rFonts w:asciiTheme="majorHAnsi" w:hAnsiTheme="majorHAnsi" w:cstheme="majorHAnsi"/>
                <w:b/>
                <w:bCs/>
                <w:sz w:val="18"/>
                <w:szCs w:val="18"/>
              </w:rPr>
            </w:pPr>
            <w:r>
              <w:rPr>
                <w:rFonts w:asciiTheme="majorHAnsi" w:hAnsiTheme="majorHAnsi" w:cstheme="majorHAnsi"/>
                <w:b/>
                <w:bCs/>
                <w:sz w:val="18"/>
                <w:szCs w:val="18"/>
              </w:rPr>
              <w:t xml:space="preserve">5. </w:t>
            </w:r>
          </w:p>
        </w:tc>
        <w:tc>
          <w:tcPr>
            <w:tcW w:w="1634" w:type="dxa"/>
          </w:tcPr>
          <w:p w14:paraId="3D7BDF28" w14:textId="3BB8AC0D" w:rsidR="00BC79A2" w:rsidRPr="00F35A5B" w:rsidRDefault="00BC79A2" w:rsidP="0073201E">
            <w:pPr>
              <w:rPr>
                <w:rFonts w:asciiTheme="majorHAnsi" w:hAnsiTheme="majorHAnsi" w:cstheme="majorHAnsi"/>
                <w:b/>
                <w:bCs/>
                <w:sz w:val="18"/>
                <w:szCs w:val="18"/>
              </w:rPr>
            </w:pPr>
            <w:r w:rsidRPr="00F35A5B">
              <w:rPr>
                <w:rFonts w:asciiTheme="majorHAnsi" w:hAnsiTheme="majorHAnsi" w:cstheme="majorHAnsi"/>
                <w:b/>
                <w:bCs/>
                <w:sz w:val="18"/>
                <w:szCs w:val="18"/>
              </w:rPr>
              <w:t>Cleaning</w:t>
            </w:r>
          </w:p>
        </w:tc>
        <w:tc>
          <w:tcPr>
            <w:tcW w:w="1580" w:type="dxa"/>
          </w:tcPr>
          <w:p w14:paraId="02C62A93" w14:textId="77777777" w:rsidR="00BC79A2" w:rsidRPr="002864F8" w:rsidRDefault="00BC79A2" w:rsidP="002864F8">
            <w:pPr>
              <w:rPr>
                <w:rFonts w:asciiTheme="majorHAnsi" w:hAnsiTheme="majorHAnsi" w:cstheme="majorHAnsi"/>
                <w:sz w:val="18"/>
                <w:szCs w:val="18"/>
              </w:rPr>
            </w:pPr>
            <w:r w:rsidRPr="002864F8">
              <w:rPr>
                <w:rFonts w:asciiTheme="majorHAnsi" w:hAnsiTheme="majorHAnsi" w:cstheme="majorHAnsi"/>
                <w:color w:val="000000"/>
                <w:sz w:val="18"/>
                <w:szCs w:val="18"/>
                <w:shd w:val="clear" w:color="auto" w:fill="FFFFFF"/>
              </w:rPr>
              <w:t xml:space="preserve">Risk of infection from potential exposure to COVID-19. Contact with potential cases of COVID-19 </w:t>
            </w:r>
            <w:r w:rsidRPr="002864F8">
              <w:rPr>
                <w:rFonts w:asciiTheme="majorHAnsi" w:hAnsiTheme="majorHAnsi" w:cstheme="majorHAnsi"/>
                <w:color w:val="000000"/>
                <w:sz w:val="18"/>
                <w:szCs w:val="18"/>
                <w:shd w:val="clear" w:color="auto" w:fill="FFFFFF"/>
              </w:rPr>
              <w:lastRenderedPageBreak/>
              <w:t>/ contact with contaminated surfaces</w:t>
            </w:r>
          </w:p>
          <w:p w14:paraId="542CCC75" w14:textId="77777777" w:rsidR="00BC79A2" w:rsidRPr="00DB2776" w:rsidRDefault="00BC79A2" w:rsidP="0073201E">
            <w:pPr>
              <w:rPr>
                <w:rFonts w:asciiTheme="majorHAnsi" w:hAnsiTheme="majorHAnsi" w:cstheme="majorHAnsi"/>
                <w:sz w:val="18"/>
                <w:szCs w:val="18"/>
              </w:rPr>
            </w:pPr>
          </w:p>
        </w:tc>
        <w:tc>
          <w:tcPr>
            <w:tcW w:w="1481" w:type="dxa"/>
          </w:tcPr>
          <w:p w14:paraId="55AC96EB" w14:textId="77777777" w:rsidR="00BC79A2" w:rsidRPr="00DB2776" w:rsidRDefault="00BC79A2" w:rsidP="0073201E">
            <w:pPr>
              <w:rPr>
                <w:rFonts w:asciiTheme="majorHAnsi" w:hAnsiTheme="majorHAnsi" w:cstheme="majorHAnsi"/>
                <w:sz w:val="18"/>
                <w:szCs w:val="18"/>
              </w:rPr>
            </w:pPr>
          </w:p>
        </w:tc>
        <w:tc>
          <w:tcPr>
            <w:tcW w:w="5529" w:type="dxa"/>
          </w:tcPr>
          <w:p w14:paraId="59269D38" w14:textId="77777777" w:rsidR="00BC79A2" w:rsidRPr="00DB2776" w:rsidRDefault="00BC79A2" w:rsidP="0073201E">
            <w:pPr>
              <w:pStyle w:val="ListParagraph"/>
              <w:numPr>
                <w:ilvl w:val="0"/>
                <w:numId w:val="8"/>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 has registered for a Cricket Ireland COVID-19 cleaning starter pack discount / procured their own cleaning supplies in line with the cleaning protocols document. </w:t>
            </w:r>
          </w:p>
          <w:p w14:paraId="396A641B" w14:textId="77777777" w:rsidR="00BC79A2" w:rsidRPr="00DB2776" w:rsidRDefault="00BC79A2" w:rsidP="0073201E">
            <w:pPr>
              <w:pStyle w:val="ListParagraph"/>
              <w:numPr>
                <w:ilvl w:val="0"/>
                <w:numId w:val="8"/>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The COVID-19 Safety Officer has ensured that the daily cleaning protocols are in place for successful implementation </w:t>
            </w:r>
            <w:r w:rsidRPr="00DB2776">
              <w:rPr>
                <w:rFonts w:asciiTheme="majorHAnsi" w:hAnsiTheme="majorHAnsi" w:cstheme="majorHAnsi"/>
                <w:color w:val="000000"/>
                <w:sz w:val="18"/>
                <w:szCs w:val="18"/>
                <w:shd w:val="clear" w:color="auto" w:fill="FFFFFF"/>
              </w:rPr>
              <w:lastRenderedPageBreak/>
              <w:t>and are in line with the standard set down in the gove</w:t>
            </w:r>
            <w:r>
              <w:rPr>
                <w:rFonts w:asciiTheme="majorHAnsi" w:hAnsiTheme="majorHAnsi" w:cstheme="majorHAnsi"/>
                <w:color w:val="000000"/>
                <w:sz w:val="18"/>
                <w:szCs w:val="18"/>
                <w:shd w:val="clear" w:color="auto" w:fill="FFFFFF"/>
              </w:rPr>
              <w:t>rn</w:t>
            </w:r>
            <w:r w:rsidRPr="00DB2776">
              <w:rPr>
                <w:rFonts w:asciiTheme="majorHAnsi" w:hAnsiTheme="majorHAnsi" w:cstheme="majorHAnsi"/>
                <w:color w:val="000000"/>
                <w:sz w:val="18"/>
                <w:szCs w:val="18"/>
                <w:shd w:val="clear" w:color="auto" w:fill="FFFFFF"/>
              </w:rPr>
              <w:t xml:space="preserve">ment guidance on the cleaning of non-hospital facilities. </w:t>
            </w:r>
          </w:p>
          <w:p w14:paraId="418F35D4" w14:textId="77777777" w:rsidR="00BC79A2" w:rsidRPr="00DB2776" w:rsidRDefault="00BC79A2" w:rsidP="0073201E">
            <w:pPr>
              <w:pStyle w:val="ListParagraph"/>
              <w:numPr>
                <w:ilvl w:val="0"/>
                <w:numId w:val="8"/>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Clubs should maintain a daily cleaning checklist &amp; rota, mapping out a list of areas requiring thorough and regular disinfection, paying particular attention to frequent touch point surfaces including handrails, doorknobs and handles, water taps, toilet flushes, light switches, chairs and any gym or cricket equipment. It is best to use single-use cleaning products that can be disposed of after use</w:t>
            </w:r>
          </w:p>
          <w:p w14:paraId="2E10CD93" w14:textId="77777777" w:rsidR="00BC79A2" w:rsidRPr="00DB2776" w:rsidRDefault="00BC79A2" w:rsidP="0073201E">
            <w:pPr>
              <w:pStyle w:val="ListParagraph"/>
              <w:numPr>
                <w:ilvl w:val="0"/>
                <w:numId w:val="8"/>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Toilets can be opened however, strict cleaning protocols must be adhered to and it is recommended that a cleaning rota chart be maintained. Signage to be on display. One in, one out policy for using the toilet facilities. </w:t>
            </w:r>
          </w:p>
          <w:p w14:paraId="55AB45C9" w14:textId="77777777" w:rsidR="00BC79A2" w:rsidRPr="00DB2776" w:rsidRDefault="00BC79A2" w:rsidP="0073201E">
            <w:pPr>
              <w:pStyle w:val="ListParagraph"/>
              <w:numPr>
                <w:ilvl w:val="0"/>
                <w:numId w:val="8"/>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Clubs should ensure that they maintain sufficient stock of hand sanitiser and disinfection products - Clubs should ensure that areas of high traffic are cleaned and disinfected regularly (every 2 hours)</w:t>
            </w:r>
          </w:p>
          <w:p w14:paraId="26A11181" w14:textId="77777777" w:rsidR="00BC79A2" w:rsidRPr="00DB2776" w:rsidRDefault="00BC79A2" w:rsidP="0073201E">
            <w:pPr>
              <w:rPr>
                <w:rFonts w:asciiTheme="majorHAnsi" w:hAnsiTheme="majorHAnsi" w:cstheme="majorHAnsi"/>
                <w:color w:val="000000"/>
                <w:sz w:val="18"/>
                <w:szCs w:val="18"/>
                <w:shd w:val="clear" w:color="auto" w:fill="FFFFFF"/>
              </w:rPr>
            </w:pPr>
          </w:p>
        </w:tc>
        <w:tc>
          <w:tcPr>
            <w:tcW w:w="3402" w:type="dxa"/>
          </w:tcPr>
          <w:p w14:paraId="0A990263"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714DBCBB" w14:textId="2AFD3CB3" w:rsidTr="00BC79A2">
        <w:tc>
          <w:tcPr>
            <w:tcW w:w="403" w:type="dxa"/>
          </w:tcPr>
          <w:p w14:paraId="33DFC648" w14:textId="3652651B" w:rsidR="00BC79A2" w:rsidRPr="00F35A5B" w:rsidRDefault="00BC79A2" w:rsidP="0073201E">
            <w:pPr>
              <w:rPr>
                <w:rFonts w:asciiTheme="majorHAnsi" w:hAnsiTheme="majorHAnsi" w:cstheme="majorHAnsi"/>
                <w:b/>
                <w:bCs/>
                <w:sz w:val="18"/>
                <w:szCs w:val="18"/>
              </w:rPr>
            </w:pPr>
            <w:r>
              <w:rPr>
                <w:rFonts w:asciiTheme="majorHAnsi" w:hAnsiTheme="majorHAnsi" w:cstheme="majorHAnsi"/>
                <w:b/>
                <w:bCs/>
                <w:sz w:val="18"/>
                <w:szCs w:val="18"/>
              </w:rPr>
              <w:t>6.</w:t>
            </w:r>
          </w:p>
        </w:tc>
        <w:tc>
          <w:tcPr>
            <w:tcW w:w="1634" w:type="dxa"/>
          </w:tcPr>
          <w:p w14:paraId="4BF64E22" w14:textId="2E16985C" w:rsidR="00BC79A2" w:rsidRPr="00F35A5B" w:rsidRDefault="00BC79A2" w:rsidP="0073201E">
            <w:pPr>
              <w:rPr>
                <w:rFonts w:asciiTheme="majorHAnsi" w:hAnsiTheme="majorHAnsi" w:cstheme="majorHAnsi"/>
                <w:b/>
                <w:bCs/>
                <w:sz w:val="18"/>
                <w:szCs w:val="18"/>
              </w:rPr>
            </w:pPr>
            <w:r w:rsidRPr="00F35A5B">
              <w:rPr>
                <w:rFonts w:asciiTheme="majorHAnsi" w:hAnsiTheme="majorHAnsi" w:cstheme="majorHAnsi"/>
                <w:b/>
                <w:bCs/>
                <w:sz w:val="18"/>
                <w:szCs w:val="18"/>
              </w:rPr>
              <w:t>Training Facility Usage</w:t>
            </w:r>
          </w:p>
        </w:tc>
        <w:tc>
          <w:tcPr>
            <w:tcW w:w="1580" w:type="dxa"/>
          </w:tcPr>
          <w:p w14:paraId="650D966E" w14:textId="77777777" w:rsidR="00BC79A2" w:rsidRDefault="00BC79A2" w:rsidP="002864F8">
            <w:pPr>
              <w:rPr>
                <w:rFonts w:asciiTheme="majorHAnsi" w:hAnsiTheme="majorHAnsi" w:cstheme="majorHAnsi"/>
                <w:color w:val="000000"/>
                <w:sz w:val="18"/>
                <w:szCs w:val="18"/>
                <w:shd w:val="clear" w:color="auto" w:fill="FFFFFF"/>
              </w:rPr>
            </w:pPr>
            <w:r w:rsidRPr="002864F8">
              <w:rPr>
                <w:rFonts w:asciiTheme="majorHAnsi" w:hAnsiTheme="majorHAnsi" w:cstheme="majorHAnsi"/>
                <w:color w:val="000000"/>
                <w:sz w:val="18"/>
                <w:szCs w:val="18"/>
                <w:shd w:val="clear" w:color="auto" w:fill="FFFFFF"/>
              </w:rPr>
              <w:t>Risk of infection from potential exposure to</w:t>
            </w:r>
            <w:r>
              <w:rPr>
                <w:rFonts w:ascii="Calibri" w:hAnsi="Calibri" w:cs="Calibri"/>
                <w:color w:val="000000"/>
                <w:sz w:val="22"/>
                <w:szCs w:val="22"/>
                <w:shd w:val="clear" w:color="auto" w:fill="FFFFFF"/>
              </w:rPr>
              <w:t xml:space="preserve"> </w:t>
            </w:r>
            <w:r w:rsidRPr="002864F8">
              <w:rPr>
                <w:rFonts w:asciiTheme="majorHAnsi" w:hAnsiTheme="majorHAnsi" w:cstheme="majorHAnsi"/>
                <w:color w:val="000000"/>
                <w:sz w:val="18"/>
                <w:szCs w:val="18"/>
                <w:shd w:val="clear" w:color="auto" w:fill="FFFFFF"/>
              </w:rPr>
              <w:t xml:space="preserve">COVID-19 </w:t>
            </w:r>
          </w:p>
          <w:p w14:paraId="1E71B0BE" w14:textId="77777777" w:rsidR="00BC79A2" w:rsidRDefault="00BC79A2" w:rsidP="002864F8">
            <w:pPr>
              <w:rPr>
                <w:rFonts w:asciiTheme="majorHAnsi" w:hAnsiTheme="majorHAnsi" w:cstheme="majorHAnsi"/>
                <w:color w:val="000000"/>
                <w:sz w:val="18"/>
                <w:szCs w:val="18"/>
                <w:shd w:val="clear" w:color="auto" w:fill="FFFFFF"/>
              </w:rPr>
            </w:pPr>
            <w:r w:rsidRPr="002864F8">
              <w:rPr>
                <w:rFonts w:asciiTheme="majorHAnsi" w:hAnsiTheme="majorHAnsi" w:cstheme="majorHAnsi"/>
                <w:color w:val="000000"/>
                <w:sz w:val="18"/>
                <w:szCs w:val="18"/>
                <w:shd w:val="clear" w:color="auto" w:fill="FFFFFF"/>
              </w:rPr>
              <w:t xml:space="preserve">Contact with potential cases of Covid-19 / contact with contaminated surfaces </w:t>
            </w:r>
          </w:p>
          <w:p w14:paraId="3EA48B95" w14:textId="77777777" w:rsidR="00BC79A2" w:rsidRDefault="00BC79A2" w:rsidP="002864F8">
            <w:pPr>
              <w:rPr>
                <w:rFonts w:asciiTheme="majorHAnsi" w:hAnsiTheme="majorHAnsi" w:cstheme="majorHAnsi"/>
                <w:color w:val="000000"/>
                <w:sz w:val="18"/>
                <w:szCs w:val="18"/>
                <w:shd w:val="clear" w:color="auto" w:fill="FFFFFF"/>
              </w:rPr>
            </w:pPr>
          </w:p>
          <w:p w14:paraId="0DFEBD33" w14:textId="77777777" w:rsidR="00BC79A2" w:rsidRDefault="00BC79A2" w:rsidP="002864F8">
            <w:pPr>
              <w:rPr>
                <w:rFonts w:asciiTheme="majorHAnsi" w:hAnsiTheme="majorHAnsi" w:cstheme="majorHAnsi"/>
                <w:color w:val="000000"/>
                <w:sz w:val="18"/>
                <w:szCs w:val="18"/>
                <w:shd w:val="clear" w:color="auto" w:fill="FFFFFF"/>
              </w:rPr>
            </w:pPr>
            <w:r w:rsidRPr="002864F8">
              <w:rPr>
                <w:rFonts w:asciiTheme="majorHAnsi" w:hAnsiTheme="majorHAnsi" w:cstheme="majorHAnsi"/>
                <w:color w:val="000000"/>
                <w:sz w:val="18"/>
                <w:szCs w:val="18"/>
                <w:shd w:val="clear" w:color="auto" w:fill="FFFFFF"/>
              </w:rPr>
              <w:t xml:space="preserve">No controls of who enters and exits the facilities and a recording system for same. </w:t>
            </w:r>
          </w:p>
          <w:p w14:paraId="0AEC33EE" w14:textId="77777777" w:rsidR="00BC79A2" w:rsidRDefault="00BC79A2" w:rsidP="002864F8">
            <w:pPr>
              <w:rPr>
                <w:rFonts w:asciiTheme="majorHAnsi" w:hAnsiTheme="majorHAnsi" w:cstheme="majorHAnsi"/>
                <w:color w:val="000000"/>
                <w:sz w:val="18"/>
                <w:szCs w:val="18"/>
                <w:shd w:val="clear" w:color="auto" w:fill="FFFFFF"/>
              </w:rPr>
            </w:pPr>
          </w:p>
          <w:p w14:paraId="2E7A4808" w14:textId="77777777" w:rsidR="00BC79A2" w:rsidRDefault="00BC79A2" w:rsidP="002864F8">
            <w:pPr>
              <w:rPr>
                <w:rFonts w:asciiTheme="majorHAnsi" w:hAnsiTheme="majorHAnsi" w:cstheme="majorHAnsi"/>
                <w:color w:val="000000"/>
                <w:sz w:val="18"/>
                <w:szCs w:val="18"/>
                <w:shd w:val="clear" w:color="auto" w:fill="FFFFFF"/>
              </w:rPr>
            </w:pPr>
            <w:r w:rsidRPr="002864F8">
              <w:rPr>
                <w:rFonts w:asciiTheme="majorHAnsi" w:hAnsiTheme="majorHAnsi" w:cstheme="majorHAnsi"/>
                <w:color w:val="000000"/>
                <w:sz w:val="18"/>
                <w:szCs w:val="18"/>
                <w:shd w:val="clear" w:color="auto" w:fill="FFFFFF"/>
              </w:rPr>
              <w:t xml:space="preserve">Limited contact tracing ability if an attendee of the facility is then </w:t>
            </w:r>
            <w:r w:rsidRPr="002864F8">
              <w:rPr>
                <w:rFonts w:asciiTheme="majorHAnsi" w:hAnsiTheme="majorHAnsi" w:cstheme="majorHAnsi"/>
                <w:color w:val="000000"/>
                <w:sz w:val="18"/>
                <w:szCs w:val="18"/>
                <w:shd w:val="clear" w:color="auto" w:fill="FFFFFF"/>
              </w:rPr>
              <w:lastRenderedPageBreak/>
              <w:t xml:space="preserve">found to have COVID-19 </w:t>
            </w:r>
          </w:p>
          <w:p w14:paraId="7F6C0531" w14:textId="77777777" w:rsidR="00BC79A2" w:rsidRDefault="00BC79A2" w:rsidP="002864F8">
            <w:pPr>
              <w:rPr>
                <w:rFonts w:asciiTheme="majorHAnsi" w:hAnsiTheme="majorHAnsi" w:cstheme="majorHAnsi"/>
                <w:color w:val="000000"/>
                <w:sz w:val="18"/>
                <w:szCs w:val="18"/>
                <w:shd w:val="clear" w:color="auto" w:fill="FFFFFF"/>
              </w:rPr>
            </w:pPr>
          </w:p>
          <w:p w14:paraId="39217936" w14:textId="242A2221" w:rsidR="00BC79A2" w:rsidRDefault="00BC79A2" w:rsidP="002864F8">
            <w:r w:rsidRPr="002864F8">
              <w:rPr>
                <w:rFonts w:asciiTheme="majorHAnsi" w:hAnsiTheme="majorHAnsi" w:cstheme="majorHAnsi"/>
                <w:color w:val="000000"/>
                <w:sz w:val="18"/>
                <w:szCs w:val="18"/>
                <w:shd w:val="clear" w:color="auto" w:fill="FFFFFF"/>
              </w:rPr>
              <w:t>Members of public utilising space - higher risk of transmission and decreasing ability to contact trace</w:t>
            </w:r>
            <w:r>
              <w:rPr>
                <w:rFonts w:ascii="Calibri" w:hAnsi="Calibri" w:cs="Calibri"/>
                <w:color w:val="000000"/>
                <w:sz w:val="22"/>
                <w:szCs w:val="22"/>
                <w:shd w:val="clear" w:color="auto" w:fill="FFFFFF"/>
              </w:rPr>
              <w:t xml:space="preserve"> </w:t>
            </w:r>
          </w:p>
          <w:p w14:paraId="43204E7C" w14:textId="77777777" w:rsidR="00BC79A2" w:rsidRPr="00DB2776" w:rsidRDefault="00BC79A2" w:rsidP="0073201E">
            <w:pPr>
              <w:rPr>
                <w:rFonts w:asciiTheme="majorHAnsi" w:hAnsiTheme="majorHAnsi" w:cstheme="majorHAnsi"/>
                <w:sz w:val="18"/>
                <w:szCs w:val="18"/>
              </w:rPr>
            </w:pPr>
          </w:p>
        </w:tc>
        <w:tc>
          <w:tcPr>
            <w:tcW w:w="1481" w:type="dxa"/>
          </w:tcPr>
          <w:p w14:paraId="496FC69C" w14:textId="77777777" w:rsidR="00BC79A2" w:rsidRPr="00DB2776" w:rsidRDefault="00BC79A2" w:rsidP="0073201E">
            <w:pPr>
              <w:rPr>
                <w:rFonts w:asciiTheme="majorHAnsi" w:hAnsiTheme="majorHAnsi" w:cstheme="majorHAnsi"/>
                <w:sz w:val="18"/>
                <w:szCs w:val="18"/>
              </w:rPr>
            </w:pPr>
          </w:p>
        </w:tc>
        <w:tc>
          <w:tcPr>
            <w:tcW w:w="5529" w:type="dxa"/>
          </w:tcPr>
          <w:p w14:paraId="60232729" w14:textId="77777777" w:rsidR="00BC79A2" w:rsidRPr="00DB2776"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Designated training dates and time slot have been identified by the club.</w:t>
            </w:r>
          </w:p>
          <w:p w14:paraId="3FA23D97" w14:textId="77777777" w:rsidR="00BC79A2" w:rsidRPr="00DB2776"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A robust booking process for members only has been put in place and booking procedures have been communicated to members. The booking process should be conducted online, whether via email or online booking platform/app. </w:t>
            </w:r>
          </w:p>
          <w:p w14:paraId="4E21A0B2" w14:textId="77777777" w:rsidR="00BC79A2" w:rsidRPr="00DB2776"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All attending players / members details or parent/guardian details where r</w:t>
            </w:r>
            <w:r>
              <w:rPr>
                <w:rFonts w:asciiTheme="majorHAnsi" w:hAnsiTheme="majorHAnsi" w:cstheme="majorHAnsi"/>
                <w:color w:val="000000"/>
                <w:sz w:val="18"/>
                <w:szCs w:val="18"/>
                <w:shd w:val="clear" w:color="auto" w:fill="FFFFFF"/>
              </w:rPr>
              <w:t>e</w:t>
            </w:r>
            <w:r w:rsidRPr="00DB2776">
              <w:rPr>
                <w:rFonts w:asciiTheme="majorHAnsi" w:hAnsiTheme="majorHAnsi" w:cstheme="majorHAnsi"/>
                <w:color w:val="000000"/>
                <w:sz w:val="18"/>
                <w:szCs w:val="18"/>
                <w:shd w:val="clear" w:color="auto" w:fill="FFFFFF"/>
              </w:rPr>
              <w:t xml:space="preserve">quired, are to be recorded on the booking form for contact tracing purposes as necessary </w:t>
            </w:r>
          </w:p>
          <w:p w14:paraId="7B1EBA81" w14:textId="056C02AF" w:rsidR="00BC79A2" w:rsidRPr="00DB2776"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Members must complete the symptom checker form prior to attendance at the training facility as well as confirming that they have not been out of the country in the last 14 days and are under the age of 70 years. This detail can be incorporated within the booking for</w:t>
            </w:r>
            <w:r w:rsidR="006D4A29">
              <w:rPr>
                <w:rFonts w:asciiTheme="majorHAnsi" w:hAnsiTheme="majorHAnsi" w:cstheme="majorHAnsi"/>
                <w:color w:val="000000"/>
                <w:sz w:val="18"/>
                <w:szCs w:val="18"/>
                <w:shd w:val="clear" w:color="auto" w:fill="FFFFFF"/>
              </w:rPr>
              <w:t xml:space="preserve">m or by using the example self-assessment template provided / setting up a Microsoft form with these questions. </w:t>
            </w:r>
          </w:p>
          <w:p w14:paraId="64E5F201" w14:textId="77777777" w:rsidR="00BC79A2" w:rsidRPr="00DB2776"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Clubs to implement a check-in que</w:t>
            </w:r>
            <w:r>
              <w:rPr>
                <w:rFonts w:asciiTheme="majorHAnsi" w:hAnsiTheme="majorHAnsi" w:cstheme="majorHAnsi"/>
                <w:color w:val="000000"/>
                <w:sz w:val="18"/>
                <w:szCs w:val="18"/>
                <w:shd w:val="clear" w:color="auto" w:fill="FFFFFF"/>
              </w:rPr>
              <w:t>u</w:t>
            </w:r>
            <w:r w:rsidRPr="00DB2776">
              <w:rPr>
                <w:rFonts w:asciiTheme="majorHAnsi" w:hAnsiTheme="majorHAnsi" w:cstheme="majorHAnsi"/>
                <w:color w:val="000000"/>
                <w:sz w:val="18"/>
                <w:szCs w:val="18"/>
                <w:shd w:val="clear" w:color="auto" w:fill="FFFFFF"/>
              </w:rPr>
              <w:t xml:space="preserve">ing system (2 metre social distancing) for members, players and coaches arriving for their session. Clubhouses / indoor facilities must remain closed. Clubhouse access should only be in emergencies. If toilets are </w:t>
            </w:r>
            <w:r w:rsidRPr="00DB2776">
              <w:rPr>
                <w:rFonts w:asciiTheme="majorHAnsi" w:hAnsiTheme="majorHAnsi" w:cstheme="majorHAnsi"/>
                <w:color w:val="000000"/>
                <w:sz w:val="18"/>
                <w:szCs w:val="18"/>
                <w:shd w:val="clear" w:color="auto" w:fill="FFFFFF"/>
              </w:rPr>
              <w:lastRenderedPageBreak/>
              <w:t xml:space="preserve">being opened, adhere to strict cleaning protocols and ensure soap and water is provided </w:t>
            </w:r>
          </w:p>
          <w:p w14:paraId="6481F60A" w14:textId="77777777" w:rsidR="00BC79A2" w:rsidRPr="00DB2776"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Clubs to ensure that social distancing is adopted by all those using the facility at all times </w:t>
            </w:r>
          </w:p>
          <w:p w14:paraId="68C8CA20" w14:textId="77777777" w:rsidR="00BC79A2" w:rsidRPr="00F605EC"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Clubs to ensure that training times are staggered and allow 15 minutes between booking slots for players to exit and enter without interaction and for any equipment to be cleaned before the next player / coach commences their session </w:t>
            </w:r>
          </w:p>
          <w:p w14:paraId="79FF2E6C" w14:textId="77777777" w:rsidR="00BC79A2" w:rsidRPr="00F605EC"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Clubs should endeavour to remove bins and seating areas to limit congregating within the training area. </w:t>
            </w:r>
          </w:p>
          <w:p w14:paraId="4DA4EEA7" w14:textId="77777777" w:rsidR="00BC79A2" w:rsidRPr="00F605EC"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Quarantine waiting areas for the parent / guardian of the attending child must be set up and sign-posted as a designated waiting area. </w:t>
            </w:r>
          </w:p>
          <w:p w14:paraId="4B645B9A" w14:textId="77777777" w:rsidR="00BC79A2" w:rsidRPr="00F605EC"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Net usage should be on an 'every other net' basis so if a club has a two-bay net they can reopen one of those bays, if they have a three-bay net, they can reopen bays one and three (leaving the middle lane closed) and so on. </w:t>
            </w:r>
          </w:p>
          <w:p w14:paraId="641B021A" w14:textId="77777777" w:rsidR="00BC79A2" w:rsidRPr="00F605EC"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 xml:space="preserve">Access to the training facility is controlled and signage is in place to indicate when a facility is closed. </w:t>
            </w:r>
          </w:p>
          <w:p w14:paraId="7B2C9382" w14:textId="77777777" w:rsidR="00BC79A2" w:rsidRPr="00DB2776" w:rsidRDefault="00BC79A2" w:rsidP="0073201E">
            <w:pPr>
              <w:pStyle w:val="ListParagraph"/>
              <w:numPr>
                <w:ilvl w:val="0"/>
                <w:numId w:val="9"/>
              </w:numPr>
              <w:rPr>
                <w:rFonts w:asciiTheme="majorHAnsi" w:hAnsiTheme="majorHAnsi" w:cstheme="majorHAnsi"/>
                <w:sz w:val="18"/>
                <w:szCs w:val="18"/>
              </w:rPr>
            </w:pPr>
            <w:r w:rsidRPr="00DB2776">
              <w:rPr>
                <w:rFonts w:asciiTheme="majorHAnsi" w:hAnsiTheme="majorHAnsi" w:cstheme="majorHAnsi"/>
                <w:color w:val="000000"/>
                <w:sz w:val="18"/>
                <w:szCs w:val="18"/>
                <w:shd w:val="clear" w:color="auto" w:fill="FFFFFF"/>
              </w:rPr>
              <w:t>Clubs should not provide any food and beverages. Players, coaches and members will be invited to bring their own refreshments as required and must bring their own rubbish home with them.</w:t>
            </w:r>
          </w:p>
          <w:p w14:paraId="7823C9ED" w14:textId="77777777" w:rsidR="00BC79A2" w:rsidRPr="00DB2776" w:rsidRDefault="00BC79A2" w:rsidP="0073201E">
            <w:pPr>
              <w:rPr>
                <w:rFonts w:asciiTheme="majorHAnsi" w:hAnsiTheme="majorHAnsi" w:cstheme="majorHAnsi"/>
                <w:color w:val="000000"/>
                <w:sz w:val="18"/>
                <w:szCs w:val="18"/>
                <w:shd w:val="clear" w:color="auto" w:fill="FFFFFF"/>
              </w:rPr>
            </w:pPr>
          </w:p>
        </w:tc>
        <w:tc>
          <w:tcPr>
            <w:tcW w:w="3402" w:type="dxa"/>
          </w:tcPr>
          <w:p w14:paraId="500E635C"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0171BD4C" w14:textId="5306B370" w:rsidTr="00BC79A2">
        <w:tc>
          <w:tcPr>
            <w:tcW w:w="403" w:type="dxa"/>
          </w:tcPr>
          <w:p w14:paraId="1E715A19" w14:textId="446D1F4F" w:rsidR="00BC79A2" w:rsidRPr="00F35A5B" w:rsidRDefault="00BC79A2" w:rsidP="0073201E">
            <w:pPr>
              <w:rPr>
                <w:rFonts w:asciiTheme="majorHAnsi" w:hAnsiTheme="majorHAnsi" w:cstheme="majorHAnsi"/>
                <w:b/>
                <w:bCs/>
                <w:sz w:val="18"/>
                <w:szCs w:val="18"/>
              </w:rPr>
            </w:pPr>
            <w:r>
              <w:rPr>
                <w:rFonts w:asciiTheme="majorHAnsi" w:hAnsiTheme="majorHAnsi" w:cstheme="majorHAnsi"/>
                <w:b/>
                <w:bCs/>
                <w:sz w:val="18"/>
                <w:szCs w:val="18"/>
              </w:rPr>
              <w:t>6.</w:t>
            </w:r>
          </w:p>
        </w:tc>
        <w:tc>
          <w:tcPr>
            <w:tcW w:w="1634" w:type="dxa"/>
          </w:tcPr>
          <w:p w14:paraId="4E4E36A3" w14:textId="2AC68F39" w:rsidR="00BC79A2" w:rsidRPr="00F35A5B" w:rsidRDefault="00BC79A2" w:rsidP="0073201E">
            <w:pPr>
              <w:rPr>
                <w:rFonts w:asciiTheme="majorHAnsi" w:hAnsiTheme="majorHAnsi" w:cstheme="majorHAnsi"/>
                <w:b/>
                <w:bCs/>
                <w:sz w:val="18"/>
                <w:szCs w:val="18"/>
              </w:rPr>
            </w:pPr>
            <w:r w:rsidRPr="00F35A5B">
              <w:rPr>
                <w:rFonts w:asciiTheme="majorHAnsi" w:hAnsiTheme="majorHAnsi" w:cstheme="majorHAnsi"/>
                <w:b/>
                <w:bCs/>
                <w:sz w:val="18"/>
                <w:szCs w:val="18"/>
              </w:rPr>
              <w:t>Social Distancing</w:t>
            </w:r>
          </w:p>
        </w:tc>
        <w:tc>
          <w:tcPr>
            <w:tcW w:w="1580" w:type="dxa"/>
          </w:tcPr>
          <w:p w14:paraId="049CE665" w14:textId="77777777" w:rsidR="00BC79A2" w:rsidRDefault="00BC79A2" w:rsidP="002864F8">
            <w:pPr>
              <w:rPr>
                <w:rFonts w:asciiTheme="majorHAnsi" w:hAnsiTheme="majorHAnsi" w:cstheme="majorHAnsi"/>
                <w:color w:val="000000"/>
                <w:sz w:val="18"/>
                <w:szCs w:val="18"/>
                <w:shd w:val="clear" w:color="auto" w:fill="FFFFFF"/>
              </w:rPr>
            </w:pPr>
            <w:r w:rsidRPr="002864F8">
              <w:rPr>
                <w:rFonts w:asciiTheme="majorHAnsi" w:hAnsiTheme="majorHAnsi" w:cstheme="majorHAnsi"/>
                <w:color w:val="000000"/>
                <w:sz w:val="18"/>
                <w:szCs w:val="18"/>
                <w:shd w:val="clear" w:color="auto" w:fill="FFFFFF"/>
              </w:rPr>
              <w:t xml:space="preserve">Risk of infection from potential exposure to COVID-19. </w:t>
            </w:r>
          </w:p>
          <w:p w14:paraId="22F02570" w14:textId="77777777" w:rsidR="00BC79A2" w:rsidRDefault="00BC79A2" w:rsidP="002864F8">
            <w:pPr>
              <w:rPr>
                <w:rFonts w:asciiTheme="majorHAnsi" w:hAnsiTheme="majorHAnsi" w:cstheme="majorHAnsi"/>
                <w:color w:val="000000"/>
                <w:sz w:val="18"/>
                <w:szCs w:val="18"/>
                <w:shd w:val="clear" w:color="auto" w:fill="FFFFFF"/>
              </w:rPr>
            </w:pPr>
          </w:p>
          <w:p w14:paraId="2CFA13D5" w14:textId="123F56C3" w:rsidR="00BC79A2" w:rsidRPr="002864F8" w:rsidRDefault="00BC79A2" w:rsidP="002864F8">
            <w:pPr>
              <w:rPr>
                <w:rFonts w:asciiTheme="majorHAnsi" w:hAnsiTheme="majorHAnsi" w:cstheme="majorHAnsi"/>
                <w:sz w:val="18"/>
                <w:szCs w:val="18"/>
              </w:rPr>
            </w:pPr>
            <w:r w:rsidRPr="002864F8">
              <w:rPr>
                <w:rFonts w:asciiTheme="majorHAnsi" w:hAnsiTheme="majorHAnsi" w:cstheme="majorHAnsi"/>
                <w:color w:val="000000"/>
                <w:sz w:val="18"/>
                <w:szCs w:val="18"/>
                <w:shd w:val="clear" w:color="auto" w:fill="FFFFFF"/>
              </w:rPr>
              <w:t>Contact with potential cases of COVID-19 / contact with contaminated surfaces / training equipment</w:t>
            </w:r>
          </w:p>
          <w:p w14:paraId="2992E9DA" w14:textId="77777777" w:rsidR="00BC79A2" w:rsidRPr="002864F8" w:rsidRDefault="00BC79A2" w:rsidP="0073201E">
            <w:pPr>
              <w:rPr>
                <w:rFonts w:asciiTheme="majorHAnsi" w:hAnsiTheme="majorHAnsi" w:cstheme="majorHAnsi"/>
                <w:sz w:val="18"/>
                <w:szCs w:val="18"/>
              </w:rPr>
            </w:pPr>
          </w:p>
        </w:tc>
        <w:tc>
          <w:tcPr>
            <w:tcW w:w="1481" w:type="dxa"/>
          </w:tcPr>
          <w:p w14:paraId="0422137C" w14:textId="77777777" w:rsidR="00BC79A2" w:rsidRPr="00DB2776" w:rsidRDefault="00BC79A2" w:rsidP="0073201E">
            <w:pPr>
              <w:rPr>
                <w:rFonts w:asciiTheme="majorHAnsi" w:hAnsiTheme="majorHAnsi" w:cstheme="majorHAnsi"/>
                <w:sz w:val="18"/>
                <w:szCs w:val="18"/>
              </w:rPr>
            </w:pPr>
          </w:p>
        </w:tc>
        <w:tc>
          <w:tcPr>
            <w:tcW w:w="5529" w:type="dxa"/>
          </w:tcPr>
          <w:p w14:paraId="2A5233DF" w14:textId="77777777" w:rsidR="00BC79A2" w:rsidRPr="00F605EC" w:rsidRDefault="00BC79A2" w:rsidP="0073201E">
            <w:pPr>
              <w:pStyle w:val="ListParagraph"/>
              <w:numPr>
                <w:ilvl w:val="0"/>
                <w:numId w:val="10"/>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Clubs should redesign access flows to the training / net areas to ensure that social distancing can be upheld at all times COVID-19 Safety Officer to monitor that player(s) and coaches are adhering to the social distancing guidelines as per the Return to Training for Clubs protocols: </w:t>
            </w:r>
          </w:p>
          <w:p w14:paraId="2E9CB1DA" w14:textId="77777777" w:rsidR="00BC79A2" w:rsidRPr="00F605EC" w:rsidRDefault="00BC79A2" w:rsidP="0073201E">
            <w:pPr>
              <w:pStyle w:val="ListParagraph"/>
              <w:numPr>
                <w:ilvl w:val="0"/>
                <w:numId w:val="10"/>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there should be no handshakes or close contact </w:t>
            </w:r>
          </w:p>
          <w:p w14:paraId="4C5FC8BE" w14:textId="77777777" w:rsidR="00BC79A2" w:rsidRPr="00F605EC" w:rsidRDefault="00BC79A2" w:rsidP="0073201E">
            <w:pPr>
              <w:pStyle w:val="ListParagraph"/>
              <w:numPr>
                <w:ilvl w:val="0"/>
                <w:numId w:val="10"/>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social and physical distancing should be maintained throughout the session </w:t>
            </w:r>
          </w:p>
          <w:p w14:paraId="11A504FB" w14:textId="77777777" w:rsidR="00BC79A2" w:rsidRPr="00F605EC" w:rsidRDefault="00BC79A2" w:rsidP="0073201E">
            <w:pPr>
              <w:pStyle w:val="ListParagraph"/>
              <w:numPr>
                <w:ilvl w:val="0"/>
                <w:numId w:val="10"/>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players should use their bat / foot to hit balls back to the coach</w:t>
            </w:r>
          </w:p>
          <w:p w14:paraId="02BCD081" w14:textId="77777777" w:rsidR="00BC79A2" w:rsidRPr="00F605EC" w:rsidRDefault="00BC79A2" w:rsidP="0073201E">
            <w:pPr>
              <w:pStyle w:val="ListParagraph"/>
              <w:numPr>
                <w:ilvl w:val="0"/>
                <w:numId w:val="10"/>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players should remain within their net area </w:t>
            </w:r>
          </w:p>
          <w:p w14:paraId="209784A3" w14:textId="77777777" w:rsidR="00BC79A2" w:rsidRPr="00F605EC" w:rsidRDefault="00BC79A2" w:rsidP="0073201E">
            <w:pPr>
              <w:pStyle w:val="ListParagraph"/>
              <w:numPr>
                <w:ilvl w:val="0"/>
                <w:numId w:val="10"/>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there should be no sharing of equipment If delivering a small group family session coaches must maintain social distancing at all times. Maintain social distancing at all times including when giving feedback and while players are resting. Having clear signage in facility or training space about what social distancing </w:t>
            </w:r>
            <w:r w:rsidRPr="00F605EC">
              <w:rPr>
                <w:rFonts w:asciiTheme="majorHAnsi" w:hAnsiTheme="majorHAnsi" w:cstheme="majorHAnsi"/>
                <w:color w:val="000000"/>
                <w:sz w:val="18"/>
                <w:szCs w:val="18"/>
                <w:shd w:val="clear" w:color="auto" w:fill="FFFFFF"/>
              </w:rPr>
              <w:lastRenderedPageBreak/>
              <w:t>looks like in training venue for players, coaches and support staff.</w:t>
            </w:r>
          </w:p>
          <w:p w14:paraId="6FC8154A" w14:textId="77777777" w:rsidR="00BC79A2" w:rsidRPr="00DB2776" w:rsidRDefault="00BC79A2" w:rsidP="0073201E">
            <w:pPr>
              <w:rPr>
                <w:rFonts w:asciiTheme="majorHAnsi" w:hAnsiTheme="majorHAnsi" w:cstheme="majorHAnsi"/>
                <w:color w:val="000000"/>
                <w:sz w:val="18"/>
                <w:szCs w:val="18"/>
                <w:shd w:val="clear" w:color="auto" w:fill="FFFFFF"/>
              </w:rPr>
            </w:pPr>
          </w:p>
        </w:tc>
        <w:tc>
          <w:tcPr>
            <w:tcW w:w="3402" w:type="dxa"/>
          </w:tcPr>
          <w:p w14:paraId="431EA28F"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277797F7" w14:textId="094F1DBF" w:rsidTr="00BC79A2">
        <w:tc>
          <w:tcPr>
            <w:tcW w:w="403" w:type="dxa"/>
          </w:tcPr>
          <w:p w14:paraId="1D42B615" w14:textId="098A32A2" w:rsidR="00BC79A2" w:rsidRPr="00F35A5B" w:rsidRDefault="00BC79A2" w:rsidP="0073201E">
            <w:pPr>
              <w:rPr>
                <w:rFonts w:asciiTheme="majorHAnsi" w:hAnsiTheme="majorHAnsi" w:cstheme="majorHAnsi"/>
                <w:b/>
                <w:bCs/>
                <w:sz w:val="18"/>
                <w:szCs w:val="18"/>
              </w:rPr>
            </w:pPr>
            <w:r>
              <w:rPr>
                <w:rFonts w:asciiTheme="majorHAnsi" w:hAnsiTheme="majorHAnsi" w:cstheme="majorHAnsi"/>
                <w:b/>
                <w:bCs/>
                <w:sz w:val="18"/>
                <w:szCs w:val="18"/>
              </w:rPr>
              <w:t>7.</w:t>
            </w:r>
          </w:p>
        </w:tc>
        <w:tc>
          <w:tcPr>
            <w:tcW w:w="1634" w:type="dxa"/>
          </w:tcPr>
          <w:p w14:paraId="0377C69C" w14:textId="7D9A2321" w:rsidR="00BC79A2" w:rsidRPr="00F35A5B" w:rsidRDefault="00BC79A2" w:rsidP="0073201E">
            <w:pPr>
              <w:rPr>
                <w:rFonts w:asciiTheme="majorHAnsi" w:hAnsiTheme="majorHAnsi" w:cstheme="majorHAnsi"/>
                <w:b/>
                <w:bCs/>
                <w:sz w:val="18"/>
                <w:szCs w:val="18"/>
              </w:rPr>
            </w:pPr>
            <w:r w:rsidRPr="00F35A5B">
              <w:rPr>
                <w:rFonts w:asciiTheme="majorHAnsi" w:hAnsiTheme="majorHAnsi" w:cstheme="majorHAnsi"/>
                <w:b/>
                <w:bCs/>
                <w:sz w:val="18"/>
                <w:szCs w:val="18"/>
              </w:rPr>
              <w:t>Equipment</w:t>
            </w:r>
          </w:p>
        </w:tc>
        <w:tc>
          <w:tcPr>
            <w:tcW w:w="1580" w:type="dxa"/>
          </w:tcPr>
          <w:p w14:paraId="3C8A817B" w14:textId="77777777" w:rsidR="00BC79A2" w:rsidRDefault="00BC79A2" w:rsidP="002864F8">
            <w:pPr>
              <w:rPr>
                <w:rFonts w:asciiTheme="majorHAnsi" w:hAnsiTheme="majorHAnsi" w:cstheme="majorHAnsi"/>
                <w:color w:val="000000"/>
                <w:sz w:val="18"/>
                <w:szCs w:val="18"/>
                <w:shd w:val="clear" w:color="auto" w:fill="FFFFFF"/>
              </w:rPr>
            </w:pPr>
            <w:r w:rsidRPr="002864F8">
              <w:rPr>
                <w:rFonts w:asciiTheme="majorHAnsi" w:hAnsiTheme="majorHAnsi" w:cstheme="majorHAnsi"/>
                <w:color w:val="000000"/>
                <w:sz w:val="18"/>
                <w:szCs w:val="18"/>
                <w:shd w:val="clear" w:color="auto" w:fill="FFFFFF"/>
              </w:rPr>
              <w:t xml:space="preserve">Risk of infection from potential exposure to COVID-19. </w:t>
            </w:r>
          </w:p>
          <w:p w14:paraId="1FF43C57" w14:textId="77777777" w:rsidR="00BC79A2" w:rsidRDefault="00BC79A2" w:rsidP="002864F8">
            <w:pPr>
              <w:rPr>
                <w:rFonts w:asciiTheme="majorHAnsi" w:hAnsiTheme="majorHAnsi" w:cstheme="majorHAnsi"/>
                <w:color w:val="000000"/>
                <w:sz w:val="18"/>
                <w:szCs w:val="18"/>
                <w:shd w:val="clear" w:color="auto" w:fill="FFFFFF"/>
              </w:rPr>
            </w:pPr>
          </w:p>
          <w:p w14:paraId="1E15D8C4" w14:textId="28961018" w:rsidR="00BC79A2" w:rsidRPr="002864F8" w:rsidRDefault="00BC79A2" w:rsidP="002864F8">
            <w:pPr>
              <w:rPr>
                <w:rFonts w:asciiTheme="majorHAnsi" w:hAnsiTheme="majorHAnsi" w:cstheme="majorHAnsi"/>
                <w:sz w:val="18"/>
                <w:szCs w:val="18"/>
              </w:rPr>
            </w:pPr>
            <w:r w:rsidRPr="002864F8">
              <w:rPr>
                <w:rFonts w:asciiTheme="majorHAnsi" w:hAnsiTheme="majorHAnsi" w:cstheme="majorHAnsi"/>
                <w:color w:val="000000"/>
                <w:sz w:val="18"/>
                <w:szCs w:val="18"/>
                <w:shd w:val="clear" w:color="auto" w:fill="FFFFFF"/>
              </w:rPr>
              <w:t>Contact with potential cases of COVID-19 / contact with contaminated surfaces</w:t>
            </w:r>
          </w:p>
          <w:p w14:paraId="250AF26A" w14:textId="77777777" w:rsidR="00BC79A2" w:rsidRPr="00DB2776" w:rsidRDefault="00BC79A2" w:rsidP="0073201E">
            <w:pPr>
              <w:rPr>
                <w:rFonts w:asciiTheme="majorHAnsi" w:hAnsiTheme="majorHAnsi" w:cstheme="majorHAnsi"/>
                <w:sz w:val="18"/>
                <w:szCs w:val="18"/>
              </w:rPr>
            </w:pPr>
          </w:p>
        </w:tc>
        <w:tc>
          <w:tcPr>
            <w:tcW w:w="1481" w:type="dxa"/>
          </w:tcPr>
          <w:p w14:paraId="3002A422" w14:textId="77777777" w:rsidR="00BC79A2" w:rsidRPr="00DB2776" w:rsidRDefault="00BC79A2" w:rsidP="0073201E">
            <w:pPr>
              <w:rPr>
                <w:rFonts w:asciiTheme="majorHAnsi" w:hAnsiTheme="majorHAnsi" w:cstheme="majorHAnsi"/>
                <w:sz w:val="18"/>
                <w:szCs w:val="18"/>
              </w:rPr>
            </w:pPr>
          </w:p>
        </w:tc>
        <w:tc>
          <w:tcPr>
            <w:tcW w:w="5529" w:type="dxa"/>
          </w:tcPr>
          <w:p w14:paraId="705F7BCF" w14:textId="77777777" w:rsidR="00BC79A2" w:rsidRPr="00F605EC" w:rsidRDefault="00BC79A2" w:rsidP="0073201E">
            <w:pPr>
              <w:pStyle w:val="ListParagraph"/>
              <w:numPr>
                <w:ilvl w:val="0"/>
                <w:numId w:val="11"/>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Appropriate equipment cleaning protocols should be In place and maintained throughout the day and after every sessions. </w:t>
            </w:r>
          </w:p>
          <w:p w14:paraId="1A1DB963" w14:textId="77777777" w:rsidR="00BC79A2" w:rsidRPr="00F605EC" w:rsidRDefault="00BC79A2" w:rsidP="0073201E">
            <w:pPr>
              <w:pStyle w:val="ListParagraph"/>
              <w:numPr>
                <w:ilvl w:val="0"/>
                <w:numId w:val="11"/>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Clubs should aim to minimise surfaces and equipment that requires daily cleaning. </w:t>
            </w:r>
          </w:p>
          <w:p w14:paraId="015DCC88" w14:textId="77777777" w:rsidR="00BC79A2" w:rsidRPr="00F605EC" w:rsidRDefault="00BC79A2" w:rsidP="0073201E">
            <w:pPr>
              <w:pStyle w:val="ListParagraph"/>
              <w:numPr>
                <w:ilvl w:val="0"/>
                <w:numId w:val="11"/>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Clubs should ensure that cleaning solution and materials are readily available for every session</w:t>
            </w:r>
          </w:p>
          <w:p w14:paraId="067C2E6A" w14:textId="77777777" w:rsidR="00BC79A2" w:rsidRPr="00F605EC" w:rsidRDefault="00BC79A2" w:rsidP="0073201E">
            <w:pPr>
              <w:pStyle w:val="ListParagraph"/>
              <w:numPr>
                <w:ilvl w:val="0"/>
                <w:numId w:val="11"/>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bowling machine balls must be put In buckets of disinfectant solution after each session, removed and left to dry before next session. </w:t>
            </w:r>
          </w:p>
          <w:p w14:paraId="650D440A" w14:textId="77777777" w:rsidR="00BC79A2" w:rsidRPr="00F605EC" w:rsidRDefault="00BC79A2" w:rsidP="0073201E">
            <w:pPr>
              <w:pStyle w:val="ListParagraph"/>
              <w:numPr>
                <w:ilvl w:val="0"/>
                <w:numId w:val="11"/>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Fielders must supply own balls. Plastic balls/</w:t>
            </w:r>
            <w:proofErr w:type="spellStart"/>
            <w:r w:rsidRPr="00F605EC">
              <w:rPr>
                <w:rFonts w:asciiTheme="majorHAnsi" w:hAnsiTheme="majorHAnsi" w:cstheme="majorHAnsi"/>
                <w:color w:val="000000"/>
                <w:sz w:val="18"/>
                <w:szCs w:val="18"/>
                <w:shd w:val="clear" w:color="auto" w:fill="FFFFFF"/>
              </w:rPr>
              <w:t>incrediballs</w:t>
            </w:r>
            <w:proofErr w:type="spellEnd"/>
            <w:r w:rsidRPr="00F605EC">
              <w:rPr>
                <w:rFonts w:asciiTheme="majorHAnsi" w:hAnsiTheme="majorHAnsi" w:cstheme="majorHAnsi"/>
                <w:color w:val="000000"/>
                <w:sz w:val="18"/>
                <w:szCs w:val="18"/>
                <w:shd w:val="clear" w:color="auto" w:fill="FFFFFF"/>
              </w:rPr>
              <w:t xml:space="preserve"> should be used and sanitised after each session Clubs providing equipment such as bowling machines for use by members, players &amp; coaches should always ensure that the user is familiar with the safe operation of such equipment</w:t>
            </w:r>
          </w:p>
          <w:p w14:paraId="48F82D6D" w14:textId="77777777" w:rsidR="00BC79A2" w:rsidRPr="00DB2776" w:rsidRDefault="00BC79A2" w:rsidP="0073201E">
            <w:pPr>
              <w:rPr>
                <w:rFonts w:asciiTheme="majorHAnsi" w:hAnsiTheme="majorHAnsi" w:cstheme="majorHAnsi"/>
                <w:color w:val="000000"/>
                <w:sz w:val="18"/>
                <w:szCs w:val="18"/>
                <w:shd w:val="clear" w:color="auto" w:fill="FFFFFF"/>
              </w:rPr>
            </w:pPr>
          </w:p>
        </w:tc>
        <w:tc>
          <w:tcPr>
            <w:tcW w:w="3402" w:type="dxa"/>
          </w:tcPr>
          <w:p w14:paraId="3B34DB0A"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2D5E04C5" w14:textId="75C3E060" w:rsidTr="00BC79A2">
        <w:tc>
          <w:tcPr>
            <w:tcW w:w="403" w:type="dxa"/>
          </w:tcPr>
          <w:p w14:paraId="4DF59669" w14:textId="4862ACED" w:rsidR="00BC79A2" w:rsidRPr="00F35A5B" w:rsidRDefault="00BC79A2" w:rsidP="0073201E">
            <w:pPr>
              <w:rPr>
                <w:rFonts w:asciiTheme="majorHAnsi" w:hAnsiTheme="majorHAnsi" w:cstheme="majorHAnsi"/>
                <w:b/>
                <w:bCs/>
                <w:sz w:val="18"/>
                <w:szCs w:val="18"/>
              </w:rPr>
            </w:pPr>
            <w:r>
              <w:rPr>
                <w:rFonts w:asciiTheme="majorHAnsi" w:hAnsiTheme="majorHAnsi" w:cstheme="majorHAnsi"/>
                <w:b/>
                <w:bCs/>
                <w:sz w:val="18"/>
                <w:szCs w:val="18"/>
              </w:rPr>
              <w:t>8.</w:t>
            </w:r>
          </w:p>
        </w:tc>
        <w:tc>
          <w:tcPr>
            <w:tcW w:w="1634" w:type="dxa"/>
          </w:tcPr>
          <w:p w14:paraId="320DA0BE" w14:textId="234FF84E" w:rsidR="00BC79A2" w:rsidRPr="00F35A5B" w:rsidRDefault="00BC79A2" w:rsidP="0073201E">
            <w:pPr>
              <w:rPr>
                <w:rFonts w:asciiTheme="majorHAnsi" w:hAnsiTheme="majorHAnsi" w:cstheme="majorHAnsi"/>
                <w:b/>
                <w:bCs/>
                <w:sz w:val="18"/>
                <w:szCs w:val="18"/>
              </w:rPr>
            </w:pPr>
            <w:r w:rsidRPr="00F35A5B">
              <w:rPr>
                <w:rFonts w:asciiTheme="majorHAnsi" w:hAnsiTheme="majorHAnsi" w:cstheme="majorHAnsi"/>
                <w:b/>
                <w:bCs/>
                <w:sz w:val="18"/>
                <w:szCs w:val="18"/>
              </w:rPr>
              <w:t>Travel to / from the training facility</w:t>
            </w:r>
          </w:p>
        </w:tc>
        <w:tc>
          <w:tcPr>
            <w:tcW w:w="1580" w:type="dxa"/>
          </w:tcPr>
          <w:p w14:paraId="563175B0" w14:textId="77777777" w:rsidR="00BC79A2" w:rsidRPr="002864F8" w:rsidRDefault="00BC79A2" w:rsidP="002864F8">
            <w:pPr>
              <w:rPr>
                <w:rFonts w:asciiTheme="majorHAnsi" w:hAnsiTheme="majorHAnsi" w:cstheme="majorHAnsi"/>
                <w:sz w:val="18"/>
                <w:szCs w:val="18"/>
              </w:rPr>
            </w:pPr>
            <w:r w:rsidRPr="002864F8">
              <w:rPr>
                <w:rFonts w:asciiTheme="majorHAnsi" w:hAnsiTheme="majorHAnsi" w:cstheme="majorHAnsi"/>
                <w:color w:val="000000"/>
                <w:sz w:val="18"/>
                <w:szCs w:val="18"/>
                <w:shd w:val="clear" w:color="auto" w:fill="FFFFFF"/>
              </w:rPr>
              <w:t>Risk of infection from potential exposure to COVID-19 when travelling to / from training</w:t>
            </w:r>
          </w:p>
          <w:p w14:paraId="4FDC73D6" w14:textId="77777777" w:rsidR="00BC79A2" w:rsidRPr="00DB2776" w:rsidRDefault="00BC79A2" w:rsidP="0073201E">
            <w:pPr>
              <w:rPr>
                <w:rFonts w:asciiTheme="majorHAnsi" w:hAnsiTheme="majorHAnsi" w:cstheme="majorHAnsi"/>
                <w:sz w:val="18"/>
                <w:szCs w:val="18"/>
              </w:rPr>
            </w:pPr>
          </w:p>
        </w:tc>
        <w:tc>
          <w:tcPr>
            <w:tcW w:w="1481" w:type="dxa"/>
          </w:tcPr>
          <w:p w14:paraId="5754B846" w14:textId="77777777" w:rsidR="00BC79A2" w:rsidRPr="00DB2776" w:rsidRDefault="00BC79A2" w:rsidP="0073201E">
            <w:pPr>
              <w:rPr>
                <w:rFonts w:asciiTheme="majorHAnsi" w:hAnsiTheme="majorHAnsi" w:cstheme="majorHAnsi"/>
                <w:sz w:val="18"/>
                <w:szCs w:val="18"/>
              </w:rPr>
            </w:pPr>
          </w:p>
        </w:tc>
        <w:tc>
          <w:tcPr>
            <w:tcW w:w="5529" w:type="dxa"/>
          </w:tcPr>
          <w:p w14:paraId="682E45F8" w14:textId="77777777" w:rsidR="00BC79A2" w:rsidRPr="00F605EC" w:rsidRDefault="00BC79A2" w:rsidP="0073201E">
            <w:pPr>
              <w:pStyle w:val="ListParagraph"/>
              <w:numPr>
                <w:ilvl w:val="0"/>
                <w:numId w:val="12"/>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Clubs should encourage members, players and coaches to avoid use of public transport if at all possible. </w:t>
            </w:r>
          </w:p>
          <w:p w14:paraId="7B6B195D" w14:textId="77777777" w:rsidR="0043287F" w:rsidRPr="0043287F" w:rsidRDefault="00BC79A2" w:rsidP="0073201E">
            <w:pPr>
              <w:pStyle w:val="ListParagraph"/>
              <w:numPr>
                <w:ilvl w:val="0"/>
                <w:numId w:val="12"/>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Single occupancy vehicles is advised unless travelling in a family group. </w:t>
            </w:r>
          </w:p>
          <w:p w14:paraId="523F348D" w14:textId="16F70776" w:rsidR="00BC79A2" w:rsidRPr="00F605EC" w:rsidRDefault="00BC79A2" w:rsidP="0073201E">
            <w:pPr>
              <w:pStyle w:val="ListParagraph"/>
              <w:numPr>
                <w:ilvl w:val="0"/>
                <w:numId w:val="12"/>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Spaces to be left between cars where possible </w:t>
            </w:r>
            <w:r w:rsidR="0043287F">
              <w:rPr>
                <w:rFonts w:asciiTheme="majorHAnsi" w:hAnsiTheme="majorHAnsi" w:cstheme="majorHAnsi"/>
                <w:color w:val="000000"/>
                <w:sz w:val="18"/>
                <w:szCs w:val="18"/>
                <w:shd w:val="clear" w:color="auto" w:fill="FFFFFF"/>
              </w:rPr>
              <w:t>and social distance measures adhered to when exiting and entering vehicles</w:t>
            </w:r>
          </w:p>
          <w:p w14:paraId="5DCFEFEB" w14:textId="77777777" w:rsidR="00BC79A2" w:rsidRPr="00F605EC" w:rsidRDefault="00BC79A2" w:rsidP="0073201E">
            <w:pPr>
              <w:pStyle w:val="ListParagraph"/>
              <w:numPr>
                <w:ilvl w:val="0"/>
                <w:numId w:val="12"/>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Players and coaches should arrive no more than 5 minutes prior to their session. They must already be in training kit and change footwear at the car or at home. Hands should be washed / sanitised at the hand sanitising station </w:t>
            </w:r>
          </w:p>
          <w:p w14:paraId="7A78FBB5" w14:textId="77777777" w:rsidR="0043287F" w:rsidRPr="0043287F" w:rsidRDefault="00BC79A2" w:rsidP="0073201E">
            <w:pPr>
              <w:pStyle w:val="ListParagraph"/>
              <w:numPr>
                <w:ilvl w:val="0"/>
                <w:numId w:val="12"/>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 xml:space="preserve">Once training has finished, players and coaches should leave the premises promptly </w:t>
            </w:r>
          </w:p>
          <w:p w14:paraId="0D33FD64" w14:textId="5745894E" w:rsidR="00BC79A2" w:rsidRPr="00F605EC" w:rsidRDefault="00BC79A2" w:rsidP="0073201E">
            <w:pPr>
              <w:pStyle w:val="ListParagraph"/>
              <w:numPr>
                <w:ilvl w:val="0"/>
                <w:numId w:val="12"/>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Players, coaches and members should be discouraged from congregating in groups</w:t>
            </w:r>
          </w:p>
        </w:tc>
        <w:tc>
          <w:tcPr>
            <w:tcW w:w="3402" w:type="dxa"/>
          </w:tcPr>
          <w:p w14:paraId="7683C998" w14:textId="77777777" w:rsidR="00BC79A2" w:rsidRPr="00BC79A2" w:rsidRDefault="00BC79A2" w:rsidP="00BC79A2">
            <w:pPr>
              <w:rPr>
                <w:rFonts w:asciiTheme="majorHAnsi" w:hAnsiTheme="majorHAnsi" w:cstheme="majorHAnsi"/>
                <w:color w:val="000000"/>
                <w:sz w:val="18"/>
                <w:szCs w:val="18"/>
                <w:shd w:val="clear" w:color="auto" w:fill="FFFFFF"/>
              </w:rPr>
            </w:pPr>
          </w:p>
        </w:tc>
      </w:tr>
      <w:tr w:rsidR="00BC79A2" w:rsidRPr="00DB2776" w14:paraId="1EAE289D" w14:textId="38D9BCD6" w:rsidTr="00BC79A2">
        <w:tc>
          <w:tcPr>
            <w:tcW w:w="403" w:type="dxa"/>
          </w:tcPr>
          <w:p w14:paraId="23D02A60" w14:textId="2DD1892B" w:rsidR="00BC79A2" w:rsidRPr="00F35A5B" w:rsidRDefault="00BC79A2" w:rsidP="0073201E">
            <w:pPr>
              <w:rPr>
                <w:rFonts w:asciiTheme="majorHAnsi" w:hAnsiTheme="majorHAnsi" w:cstheme="majorHAnsi"/>
                <w:b/>
                <w:bCs/>
                <w:sz w:val="18"/>
                <w:szCs w:val="18"/>
              </w:rPr>
            </w:pPr>
            <w:r>
              <w:rPr>
                <w:rFonts w:asciiTheme="majorHAnsi" w:hAnsiTheme="majorHAnsi" w:cstheme="majorHAnsi"/>
                <w:b/>
                <w:bCs/>
                <w:sz w:val="18"/>
                <w:szCs w:val="18"/>
              </w:rPr>
              <w:t>9.</w:t>
            </w:r>
          </w:p>
        </w:tc>
        <w:tc>
          <w:tcPr>
            <w:tcW w:w="1634" w:type="dxa"/>
          </w:tcPr>
          <w:p w14:paraId="0AE9B391" w14:textId="61981E52" w:rsidR="00BC79A2" w:rsidRPr="00F35A5B" w:rsidRDefault="00BC79A2" w:rsidP="0073201E">
            <w:pPr>
              <w:rPr>
                <w:rFonts w:asciiTheme="majorHAnsi" w:hAnsiTheme="majorHAnsi" w:cstheme="majorHAnsi"/>
                <w:b/>
                <w:bCs/>
                <w:sz w:val="18"/>
                <w:szCs w:val="18"/>
              </w:rPr>
            </w:pPr>
            <w:r w:rsidRPr="00F35A5B">
              <w:rPr>
                <w:rFonts w:asciiTheme="majorHAnsi" w:hAnsiTheme="majorHAnsi" w:cstheme="majorHAnsi"/>
                <w:b/>
                <w:bCs/>
                <w:sz w:val="18"/>
                <w:szCs w:val="18"/>
              </w:rPr>
              <w:t>Communications</w:t>
            </w:r>
          </w:p>
        </w:tc>
        <w:tc>
          <w:tcPr>
            <w:tcW w:w="1580" w:type="dxa"/>
          </w:tcPr>
          <w:p w14:paraId="429A656B" w14:textId="507EB9EF" w:rsidR="00BC79A2" w:rsidRPr="00DB2776" w:rsidRDefault="00BC79A2" w:rsidP="0073201E">
            <w:pPr>
              <w:rPr>
                <w:rFonts w:asciiTheme="majorHAnsi" w:hAnsiTheme="majorHAnsi" w:cstheme="majorHAnsi"/>
                <w:sz w:val="18"/>
                <w:szCs w:val="18"/>
              </w:rPr>
            </w:pPr>
            <w:r>
              <w:rPr>
                <w:rFonts w:asciiTheme="majorHAnsi" w:hAnsiTheme="majorHAnsi" w:cstheme="majorHAnsi"/>
                <w:sz w:val="18"/>
                <w:szCs w:val="18"/>
              </w:rPr>
              <w:t xml:space="preserve">Lack of clarity on reporting channels and designated responsibility </w:t>
            </w:r>
          </w:p>
        </w:tc>
        <w:tc>
          <w:tcPr>
            <w:tcW w:w="1481" w:type="dxa"/>
          </w:tcPr>
          <w:p w14:paraId="38318600" w14:textId="77777777" w:rsidR="00BC79A2" w:rsidRPr="00DB2776" w:rsidRDefault="00BC79A2" w:rsidP="0073201E">
            <w:pPr>
              <w:rPr>
                <w:rFonts w:asciiTheme="majorHAnsi" w:hAnsiTheme="majorHAnsi" w:cstheme="majorHAnsi"/>
                <w:sz w:val="18"/>
                <w:szCs w:val="18"/>
              </w:rPr>
            </w:pPr>
          </w:p>
        </w:tc>
        <w:tc>
          <w:tcPr>
            <w:tcW w:w="5529" w:type="dxa"/>
          </w:tcPr>
          <w:p w14:paraId="5EEE7674" w14:textId="3C8C4CD3" w:rsidR="00BC79A2" w:rsidRPr="009B232E" w:rsidRDefault="00BC79A2" w:rsidP="0073201E">
            <w:pPr>
              <w:pStyle w:val="ListParagraph"/>
              <w:numPr>
                <w:ilvl w:val="0"/>
                <w:numId w:val="13"/>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Clubs to detail the communication channels and outline protocols for the escalation of any matter</w:t>
            </w:r>
            <w:r>
              <w:rPr>
                <w:rFonts w:asciiTheme="majorHAnsi" w:hAnsiTheme="majorHAnsi" w:cstheme="majorHAnsi"/>
                <w:color w:val="000000"/>
                <w:sz w:val="18"/>
                <w:szCs w:val="18"/>
                <w:shd w:val="clear" w:color="auto" w:fill="FFFFFF"/>
              </w:rPr>
              <w:t xml:space="preserve">. That all players, coaches and members are aware of the reporting channels for COVID-19 related issues and are provided with contact details. In the first instance to the COVID-19 Safety Officer at the club who is responsible for informing the local Provincial Union. The </w:t>
            </w:r>
            <w:r>
              <w:rPr>
                <w:rFonts w:asciiTheme="majorHAnsi" w:hAnsiTheme="majorHAnsi" w:cstheme="majorHAnsi"/>
                <w:color w:val="000000"/>
                <w:sz w:val="18"/>
                <w:szCs w:val="18"/>
                <w:shd w:val="clear" w:color="auto" w:fill="FFFFFF"/>
              </w:rPr>
              <w:lastRenderedPageBreak/>
              <w:t xml:space="preserve">Provincial Unions are responsible for reporting to CI on matters pertaining to the COVID-19 Return to Training at Clubs protocols. </w:t>
            </w:r>
          </w:p>
          <w:p w14:paraId="78A33530" w14:textId="77777777" w:rsidR="00BC79A2" w:rsidRPr="00F605EC" w:rsidRDefault="00BC79A2" w:rsidP="009B232E">
            <w:pPr>
              <w:pStyle w:val="ListParagraph"/>
              <w:rPr>
                <w:rFonts w:asciiTheme="majorHAnsi" w:hAnsiTheme="majorHAnsi" w:cstheme="majorHAnsi"/>
                <w:sz w:val="18"/>
                <w:szCs w:val="18"/>
              </w:rPr>
            </w:pPr>
          </w:p>
          <w:p w14:paraId="7D4332C7" w14:textId="77777777" w:rsidR="00BC79A2" w:rsidRPr="00F605EC" w:rsidRDefault="00BC79A2" w:rsidP="0073201E">
            <w:pPr>
              <w:pStyle w:val="ListParagraph"/>
              <w:numPr>
                <w:ilvl w:val="0"/>
                <w:numId w:val="13"/>
              </w:numPr>
              <w:rPr>
                <w:rFonts w:asciiTheme="majorHAnsi" w:hAnsiTheme="majorHAnsi" w:cstheme="majorHAnsi"/>
                <w:sz w:val="18"/>
                <w:szCs w:val="18"/>
              </w:rPr>
            </w:pPr>
            <w:r w:rsidRPr="00F605EC">
              <w:rPr>
                <w:rFonts w:asciiTheme="majorHAnsi" w:hAnsiTheme="majorHAnsi" w:cstheme="majorHAnsi"/>
                <w:color w:val="000000"/>
                <w:sz w:val="18"/>
                <w:szCs w:val="18"/>
                <w:shd w:val="clear" w:color="auto" w:fill="FFFFFF"/>
              </w:rPr>
              <w:t>All players, coaches and members have been communicated to in relation to their responsibilities and the terms of resumption of training activity.</w:t>
            </w:r>
          </w:p>
          <w:p w14:paraId="15FFF90D" w14:textId="77777777" w:rsidR="00BC79A2" w:rsidRPr="00DB2776" w:rsidRDefault="00BC79A2" w:rsidP="0073201E">
            <w:pPr>
              <w:rPr>
                <w:rFonts w:asciiTheme="majorHAnsi" w:hAnsiTheme="majorHAnsi" w:cstheme="majorHAnsi"/>
                <w:color w:val="000000"/>
                <w:sz w:val="18"/>
                <w:szCs w:val="18"/>
                <w:shd w:val="clear" w:color="auto" w:fill="FFFFFF"/>
              </w:rPr>
            </w:pPr>
          </w:p>
        </w:tc>
        <w:tc>
          <w:tcPr>
            <w:tcW w:w="3402" w:type="dxa"/>
          </w:tcPr>
          <w:p w14:paraId="142E37E2" w14:textId="3A08E567" w:rsidR="00BC79A2" w:rsidRPr="00BC79A2" w:rsidRDefault="0095402E" w:rsidP="00BC79A2">
            <w:pPr>
              <w:rPr>
                <w:rFonts w:asciiTheme="majorHAnsi" w:hAnsiTheme="majorHAnsi" w:cstheme="majorHAnsi"/>
                <w:color w:val="000000"/>
                <w:sz w:val="18"/>
                <w:szCs w:val="18"/>
                <w:shd w:val="clear" w:color="auto" w:fill="FFFFFF"/>
              </w:rPr>
            </w:pPr>
            <w:r w:rsidRPr="0095402E">
              <w:rPr>
                <w:rFonts w:asciiTheme="majorHAnsi" w:hAnsiTheme="majorHAnsi" w:cstheme="majorHAnsi"/>
                <w:color w:val="000000"/>
                <w:sz w:val="18"/>
                <w:szCs w:val="18"/>
                <w:shd w:val="clear" w:color="auto" w:fill="FFFFFF"/>
              </w:rPr>
              <w:lastRenderedPageBreak/>
              <w:t>Review frequency of email communications to players, coaches, members and parents / guardians</w:t>
            </w:r>
          </w:p>
        </w:tc>
      </w:tr>
    </w:tbl>
    <w:p w14:paraId="34F15126" w14:textId="016072EE" w:rsidR="00313A42" w:rsidRDefault="00313A42"/>
    <w:p w14:paraId="6C25BA72" w14:textId="77777777" w:rsidR="00313A42" w:rsidRDefault="00313A42">
      <w:r>
        <w:br w:type="page"/>
      </w:r>
    </w:p>
    <w:p w14:paraId="06DDADC8" w14:textId="1D2120D1" w:rsidR="00A440C6" w:rsidRDefault="00313A42">
      <w:r w:rsidRPr="00313A42">
        <w:rPr>
          <w:noProof/>
        </w:rPr>
        <w:lastRenderedPageBreak/>
        <w:drawing>
          <wp:inline distT="0" distB="0" distL="0" distR="0" wp14:anchorId="1AF4B883" wp14:editId="20058475">
            <wp:extent cx="5796000" cy="4855091"/>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4435" cy="4862157"/>
                    </a:xfrm>
                    <a:prstGeom prst="rect">
                      <a:avLst/>
                    </a:prstGeom>
                  </pic:spPr>
                </pic:pic>
              </a:graphicData>
            </a:graphic>
          </wp:inline>
        </w:drawing>
      </w:r>
    </w:p>
    <w:sectPr w:rsidR="00A440C6" w:rsidSect="00A440C6">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712B" w14:textId="77777777" w:rsidR="00A13F2D" w:rsidRDefault="00A13F2D" w:rsidP="001119F4">
      <w:r>
        <w:separator/>
      </w:r>
    </w:p>
  </w:endnote>
  <w:endnote w:type="continuationSeparator" w:id="0">
    <w:p w14:paraId="4C137263" w14:textId="77777777" w:rsidR="00A13F2D" w:rsidRDefault="00A13F2D" w:rsidP="0011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EC87" w14:textId="77777777" w:rsidR="00D700D7" w:rsidRDefault="00D70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691A" w14:textId="77777777" w:rsidR="00D700D7" w:rsidRDefault="00D70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4C87" w14:textId="77777777" w:rsidR="00D700D7" w:rsidRDefault="00D70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B885" w14:textId="77777777" w:rsidR="00A13F2D" w:rsidRDefault="00A13F2D" w:rsidP="001119F4">
      <w:r>
        <w:separator/>
      </w:r>
    </w:p>
  </w:footnote>
  <w:footnote w:type="continuationSeparator" w:id="0">
    <w:p w14:paraId="7047D36B" w14:textId="77777777" w:rsidR="00A13F2D" w:rsidRDefault="00A13F2D" w:rsidP="0011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8EB6" w14:textId="171E2C6C" w:rsidR="00D700D7" w:rsidRDefault="00A13F2D">
    <w:pPr>
      <w:pStyle w:val="Header"/>
    </w:pPr>
    <w:r>
      <w:rPr>
        <w:noProof/>
      </w:rPr>
      <w:pict w14:anchorId="7B9AE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31561" o:spid="_x0000_s2051" type="#_x0000_t136" alt="" style="position:absolute;margin-left:0;margin-top:0;width:529.9pt;height:105.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7BAD" w14:textId="48B0AF98" w:rsidR="001119F4" w:rsidRDefault="00A13F2D">
    <w:pPr>
      <w:pStyle w:val="Header"/>
      <w:rPr>
        <w:rFonts w:asciiTheme="majorHAnsi" w:hAnsiTheme="majorHAnsi" w:cstheme="majorHAnsi"/>
      </w:rPr>
    </w:pPr>
    <w:r>
      <w:rPr>
        <w:noProof/>
      </w:rPr>
      <w:pict w14:anchorId="3D4D2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31562" o:spid="_x0000_s2050" type="#_x0000_t136" alt="" style="position:absolute;margin-left:0;margin-top:0;width:529.9pt;height:105.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EXAMPLE"/>
          <w10:wrap anchorx="margin" anchory="margin"/>
        </v:shape>
      </w:pict>
    </w:r>
  </w:p>
  <w:p w14:paraId="5F6B0C2C" w14:textId="68736D29" w:rsidR="001119F4" w:rsidRPr="001119F4" w:rsidRDefault="001119F4">
    <w:pPr>
      <w:pStyle w:val="Header"/>
      <w:rPr>
        <w:b/>
        <w:bCs/>
      </w:rPr>
    </w:pPr>
    <w:r w:rsidRPr="001119F4">
      <w:rPr>
        <w:rFonts w:asciiTheme="majorHAnsi" w:hAnsiTheme="majorHAnsi" w:cstheme="majorHAnsi"/>
        <w:b/>
        <w:bCs/>
      </w:rPr>
      <w:t>EXAMPLE RISK ASSESSMENT TEMPLATE</w:t>
    </w:r>
  </w:p>
  <w:p w14:paraId="283F8892" w14:textId="77777777" w:rsidR="001119F4" w:rsidRDefault="00111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B557" w14:textId="2F84BA22" w:rsidR="00D700D7" w:rsidRDefault="00A13F2D">
    <w:pPr>
      <w:pStyle w:val="Header"/>
    </w:pPr>
    <w:r>
      <w:rPr>
        <w:noProof/>
      </w:rPr>
      <w:pict w14:anchorId="11E58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31560" o:spid="_x0000_s2049" type="#_x0000_t136" alt="" style="position:absolute;margin-left:0;margin-top:0;width:529.9pt;height:105.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9DF"/>
    <w:multiLevelType w:val="hybridMultilevel"/>
    <w:tmpl w:val="DFA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458"/>
    <w:multiLevelType w:val="hybridMultilevel"/>
    <w:tmpl w:val="2DA4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33474"/>
    <w:multiLevelType w:val="hybridMultilevel"/>
    <w:tmpl w:val="2274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7C26"/>
    <w:multiLevelType w:val="hybridMultilevel"/>
    <w:tmpl w:val="3980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6934"/>
    <w:multiLevelType w:val="hybridMultilevel"/>
    <w:tmpl w:val="98FA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42A07"/>
    <w:multiLevelType w:val="hybridMultilevel"/>
    <w:tmpl w:val="13E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80363"/>
    <w:multiLevelType w:val="hybridMultilevel"/>
    <w:tmpl w:val="4EA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155"/>
    <w:multiLevelType w:val="hybridMultilevel"/>
    <w:tmpl w:val="6A16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26A58"/>
    <w:multiLevelType w:val="hybridMultilevel"/>
    <w:tmpl w:val="025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0447D"/>
    <w:multiLevelType w:val="hybridMultilevel"/>
    <w:tmpl w:val="84C6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B7562"/>
    <w:multiLevelType w:val="hybridMultilevel"/>
    <w:tmpl w:val="07A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E40CF"/>
    <w:multiLevelType w:val="hybridMultilevel"/>
    <w:tmpl w:val="25EC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C45F8"/>
    <w:multiLevelType w:val="hybridMultilevel"/>
    <w:tmpl w:val="BB44BFB0"/>
    <w:lvl w:ilvl="0" w:tplc="B57CC46A">
      <w:start w:val="85"/>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F24D84"/>
    <w:multiLevelType w:val="hybridMultilevel"/>
    <w:tmpl w:val="163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83FF0"/>
    <w:multiLevelType w:val="hybridMultilevel"/>
    <w:tmpl w:val="57A6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00DBE"/>
    <w:multiLevelType w:val="hybridMultilevel"/>
    <w:tmpl w:val="A6FA4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2"/>
  </w:num>
  <w:num w:numId="4">
    <w:abstractNumId w:val="15"/>
  </w:num>
  <w:num w:numId="5">
    <w:abstractNumId w:val="1"/>
  </w:num>
  <w:num w:numId="6">
    <w:abstractNumId w:val="3"/>
  </w:num>
  <w:num w:numId="7">
    <w:abstractNumId w:val="8"/>
  </w:num>
  <w:num w:numId="8">
    <w:abstractNumId w:val="14"/>
  </w:num>
  <w:num w:numId="9">
    <w:abstractNumId w:val="10"/>
  </w:num>
  <w:num w:numId="10">
    <w:abstractNumId w:val="6"/>
  </w:num>
  <w:num w:numId="11">
    <w:abstractNumId w:val="11"/>
  </w:num>
  <w:num w:numId="12">
    <w:abstractNumId w:val="0"/>
  </w:num>
  <w:num w:numId="13">
    <w:abstractNumId w:val="4"/>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C6"/>
    <w:rsid w:val="000D7E96"/>
    <w:rsid w:val="001119F4"/>
    <w:rsid w:val="00136821"/>
    <w:rsid w:val="001F1AA4"/>
    <w:rsid w:val="00216BF3"/>
    <w:rsid w:val="002864F8"/>
    <w:rsid w:val="002A699E"/>
    <w:rsid w:val="00313A42"/>
    <w:rsid w:val="0043287F"/>
    <w:rsid w:val="005116CE"/>
    <w:rsid w:val="00683271"/>
    <w:rsid w:val="006D4A29"/>
    <w:rsid w:val="00727A0E"/>
    <w:rsid w:val="008C12CD"/>
    <w:rsid w:val="0095402E"/>
    <w:rsid w:val="009B232E"/>
    <w:rsid w:val="00A13F2D"/>
    <w:rsid w:val="00A440C6"/>
    <w:rsid w:val="00B85CC6"/>
    <w:rsid w:val="00BC79A2"/>
    <w:rsid w:val="00D700D7"/>
    <w:rsid w:val="00DA7E04"/>
    <w:rsid w:val="00EC3B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1434BD"/>
  <w15:chartTrackingRefBased/>
  <w15:docId w15:val="{F01636BD-4A4B-5F47-84E3-2851D0E1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4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0C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119F4"/>
    <w:pPr>
      <w:tabs>
        <w:tab w:val="center" w:pos="4680"/>
        <w:tab w:val="right" w:pos="9360"/>
      </w:tabs>
    </w:pPr>
    <w:rPr>
      <w:lang w:val="en-GB" w:eastAsia="en-GB"/>
    </w:rPr>
  </w:style>
  <w:style w:type="character" w:customStyle="1" w:styleId="HeaderChar">
    <w:name w:val="Header Char"/>
    <w:basedOn w:val="DefaultParagraphFont"/>
    <w:link w:val="Header"/>
    <w:uiPriority w:val="99"/>
    <w:rsid w:val="001119F4"/>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1119F4"/>
    <w:pPr>
      <w:tabs>
        <w:tab w:val="center" w:pos="4680"/>
        <w:tab w:val="right" w:pos="9360"/>
      </w:tabs>
    </w:pPr>
    <w:rPr>
      <w:lang w:val="en-GB" w:eastAsia="en-GB"/>
    </w:rPr>
  </w:style>
  <w:style w:type="character" w:customStyle="1" w:styleId="FooterChar">
    <w:name w:val="Footer Char"/>
    <w:basedOn w:val="DefaultParagraphFont"/>
    <w:link w:val="Footer"/>
    <w:uiPriority w:val="99"/>
    <w:rsid w:val="001119F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5494">
      <w:bodyDiv w:val="1"/>
      <w:marLeft w:val="0"/>
      <w:marRight w:val="0"/>
      <w:marTop w:val="0"/>
      <w:marBottom w:val="0"/>
      <w:divBdr>
        <w:top w:val="none" w:sz="0" w:space="0" w:color="auto"/>
        <w:left w:val="none" w:sz="0" w:space="0" w:color="auto"/>
        <w:bottom w:val="none" w:sz="0" w:space="0" w:color="auto"/>
        <w:right w:val="none" w:sz="0" w:space="0" w:color="auto"/>
      </w:divBdr>
    </w:div>
    <w:div w:id="495730784">
      <w:bodyDiv w:val="1"/>
      <w:marLeft w:val="0"/>
      <w:marRight w:val="0"/>
      <w:marTop w:val="0"/>
      <w:marBottom w:val="0"/>
      <w:divBdr>
        <w:top w:val="none" w:sz="0" w:space="0" w:color="auto"/>
        <w:left w:val="none" w:sz="0" w:space="0" w:color="auto"/>
        <w:bottom w:val="none" w:sz="0" w:space="0" w:color="auto"/>
        <w:right w:val="none" w:sz="0" w:space="0" w:color="auto"/>
      </w:divBdr>
    </w:div>
    <w:div w:id="627442704">
      <w:bodyDiv w:val="1"/>
      <w:marLeft w:val="0"/>
      <w:marRight w:val="0"/>
      <w:marTop w:val="0"/>
      <w:marBottom w:val="0"/>
      <w:divBdr>
        <w:top w:val="none" w:sz="0" w:space="0" w:color="auto"/>
        <w:left w:val="none" w:sz="0" w:space="0" w:color="auto"/>
        <w:bottom w:val="none" w:sz="0" w:space="0" w:color="auto"/>
        <w:right w:val="none" w:sz="0" w:space="0" w:color="auto"/>
      </w:divBdr>
    </w:div>
    <w:div w:id="967709393">
      <w:bodyDiv w:val="1"/>
      <w:marLeft w:val="0"/>
      <w:marRight w:val="0"/>
      <w:marTop w:val="0"/>
      <w:marBottom w:val="0"/>
      <w:divBdr>
        <w:top w:val="none" w:sz="0" w:space="0" w:color="auto"/>
        <w:left w:val="none" w:sz="0" w:space="0" w:color="auto"/>
        <w:bottom w:val="none" w:sz="0" w:space="0" w:color="auto"/>
        <w:right w:val="none" w:sz="0" w:space="0" w:color="auto"/>
      </w:divBdr>
    </w:div>
    <w:div w:id="1058356172">
      <w:bodyDiv w:val="1"/>
      <w:marLeft w:val="0"/>
      <w:marRight w:val="0"/>
      <w:marTop w:val="0"/>
      <w:marBottom w:val="0"/>
      <w:divBdr>
        <w:top w:val="none" w:sz="0" w:space="0" w:color="auto"/>
        <w:left w:val="none" w:sz="0" w:space="0" w:color="auto"/>
        <w:bottom w:val="none" w:sz="0" w:space="0" w:color="auto"/>
        <w:right w:val="none" w:sz="0" w:space="0" w:color="auto"/>
      </w:divBdr>
    </w:div>
    <w:div w:id="1209030854">
      <w:bodyDiv w:val="1"/>
      <w:marLeft w:val="0"/>
      <w:marRight w:val="0"/>
      <w:marTop w:val="0"/>
      <w:marBottom w:val="0"/>
      <w:divBdr>
        <w:top w:val="none" w:sz="0" w:space="0" w:color="auto"/>
        <w:left w:val="none" w:sz="0" w:space="0" w:color="auto"/>
        <w:bottom w:val="none" w:sz="0" w:space="0" w:color="auto"/>
        <w:right w:val="none" w:sz="0" w:space="0" w:color="auto"/>
      </w:divBdr>
    </w:div>
    <w:div w:id="1336228973">
      <w:bodyDiv w:val="1"/>
      <w:marLeft w:val="0"/>
      <w:marRight w:val="0"/>
      <w:marTop w:val="0"/>
      <w:marBottom w:val="0"/>
      <w:divBdr>
        <w:top w:val="none" w:sz="0" w:space="0" w:color="auto"/>
        <w:left w:val="none" w:sz="0" w:space="0" w:color="auto"/>
        <w:bottom w:val="none" w:sz="0" w:space="0" w:color="auto"/>
        <w:right w:val="none" w:sz="0" w:space="0" w:color="auto"/>
      </w:divBdr>
    </w:div>
    <w:div w:id="1429086039">
      <w:bodyDiv w:val="1"/>
      <w:marLeft w:val="0"/>
      <w:marRight w:val="0"/>
      <w:marTop w:val="0"/>
      <w:marBottom w:val="0"/>
      <w:divBdr>
        <w:top w:val="none" w:sz="0" w:space="0" w:color="auto"/>
        <w:left w:val="none" w:sz="0" w:space="0" w:color="auto"/>
        <w:bottom w:val="none" w:sz="0" w:space="0" w:color="auto"/>
        <w:right w:val="none" w:sz="0" w:space="0" w:color="auto"/>
      </w:divBdr>
    </w:div>
    <w:div w:id="1609921244">
      <w:bodyDiv w:val="1"/>
      <w:marLeft w:val="0"/>
      <w:marRight w:val="0"/>
      <w:marTop w:val="0"/>
      <w:marBottom w:val="0"/>
      <w:divBdr>
        <w:top w:val="none" w:sz="0" w:space="0" w:color="auto"/>
        <w:left w:val="none" w:sz="0" w:space="0" w:color="auto"/>
        <w:bottom w:val="none" w:sz="0" w:space="0" w:color="auto"/>
        <w:right w:val="none" w:sz="0" w:space="0" w:color="auto"/>
      </w:divBdr>
    </w:div>
    <w:div w:id="1696540452">
      <w:bodyDiv w:val="1"/>
      <w:marLeft w:val="0"/>
      <w:marRight w:val="0"/>
      <w:marTop w:val="0"/>
      <w:marBottom w:val="0"/>
      <w:divBdr>
        <w:top w:val="none" w:sz="0" w:space="0" w:color="auto"/>
        <w:left w:val="none" w:sz="0" w:space="0" w:color="auto"/>
        <w:bottom w:val="none" w:sz="0" w:space="0" w:color="auto"/>
        <w:right w:val="none" w:sz="0" w:space="0" w:color="auto"/>
      </w:divBdr>
    </w:div>
    <w:div w:id="20359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O'Brien</dc:creator>
  <cp:keywords/>
  <dc:description/>
  <cp:lastModifiedBy>Mary O'Brien</cp:lastModifiedBy>
  <cp:revision>6</cp:revision>
  <dcterms:created xsi:type="dcterms:W3CDTF">2020-06-02T19:42:00Z</dcterms:created>
  <dcterms:modified xsi:type="dcterms:W3CDTF">2020-06-05T08:50:00Z</dcterms:modified>
</cp:coreProperties>
</file>